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05" w:rsidRDefault="00416C05" w:rsidP="00416C05">
      <w:pPr>
        <w:jc w:val="center"/>
        <w:rPr>
          <w:b/>
          <w:sz w:val="40"/>
          <w:szCs w:val="40"/>
        </w:rPr>
      </w:pPr>
      <w:r w:rsidRPr="00600C79">
        <w:rPr>
          <w:b/>
          <w:sz w:val="40"/>
          <w:szCs w:val="40"/>
        </w:rPr>
        <w:t>Three Year DEIS Plan for Our Lady of Lourdes N.S.</w:t>
      </w:r>
    </w:p>
    <w:tbl>
      <w:tblPr>
        <w:tblpPr w:leftFromText="180" w:rightFromText="180" w:vertAnchor="text" w:tblpX="195" w:tblpY="1"/>
        <w:tblOverlap w:val="never"/>
        <w:tblW w:w="1549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735"/>
        <w:gridCol w:w="1690"/>
        <w:gridCol w:w="4430"/>
        <w:gridCol w:w="3960"/>
        <w:gridCol w:w="4680"/>
      </w:tblGrid>
      <w:tr w:rsidR="00416C05" w:rsidRPr="00967791" w:rsidTr="006A22D3">
        <w:trPr>
          <w:trHeight w:val="480"/>
          <w:tblCellSpacing w:w="0" w:type="dxa"/>
        </w:trPr>
        <w:tc>
          <w:tcPr>
            <w:tcW w:w="2425" w:type="dxa"/>
            <w:gridSpan w:val="2"/>
            <w:vAlign w:val="center"/>
          </w:tcPr>
          <w:p w:rsidR="00416C05" w:rsidRPr="00967791" w:rsidRDefault="00416C05" w:rsidP="006A22D3">
            <w:pPr>
              <w:jc w:val="center"/>
              <w:rPr>
                <w:rFonts w:ascii="Arial" w:hAnsi="Arial" w:cs="Arial"/>
                <w:b/>
                <w:lang w:val="en-GB"/>
              </w:rPr>
            </w:pPr>
          </w:p>
        </w:tc>
        <w:tc>
          <w:tcPr>
            <w:tcW w:w="4430" w:type="dxa"/>
            <w:tcBorders>
              <w:top w:val="single" w:sz="18" w:space="0" w:color="000000"/>
              <w:left w:val="single" w:sz="18" w:space="0" w:color="000000"/>
              <w:bottom w:val="single" w:sz="18" w:space="0" w:color="000000"/>
              <w:right w:val="single" w:sz="18" w:space="0" w:color="000000"/>
            </w:tcBorders>
            <w:shd w:val="clear" w:color="auto" w:fill="E0E0E0"/>
            <w:vAlign w:val="center"/>
          </w:tcPr>
          <w:p w:rsidR="00416C05" w:rsidRPr="00967791" w:rsidRDefault="00863E3A" w:rsidP="00E16BB3">
            <w:pPr>
              <w:jc w:val="center"/>
              <w:rPr>
                <w:rFonts w:ascii="Arial" w:hAnsi="Arial" w:cs="Arial"/>
                <w:b/>
                <w:lang w:val="en-GB"/>
              </w:rPr>
            </w:pPr>
            <w:r>
              <w:rPr>
                <w:rFonts w:ascii="Arial" w:hAnsi="Arial" w:cs="Arial"/>
                <w:b/>
              </w:rPr>
              <w:t>20</w:t>
            </w:r>
            <w:r w:rsidR="00C25A8B">
              <w:rPr>
                <w:rFonts w:ascii="Arial" w:hAnsi="Arial" w:cs="Arial"/>
                <w:b/>
              </w:rPr>
              <w:t>20-21</w:t>
            </w:r>
          </w:p>
        </w:tc>
        <w:tc>
          <w:tcPr>
            <w:tcW w:w="3960" w:type="dxa"/>
            <w:tcBorders>
              <w:top w:val="single" w:sz="18" w:space="0" w:color="000000"/>
              <w:left w:val="single" w:sz="18" w:space="0" w:color="000000"/>
              <w:bottom w:val="single" w:sz="18" w:space="0" w:color="000000"/>
              <w:right w:val="single" w:sz="18" w:space="0" w:color="000000"/>
            </w:tcBorders>
            <w:shd w:val="clear" w:color="auto" w:fill="E0E0E0"/>
            <w:vAlign w:val="center"/>
          </w:tcPr>
          <w:p w:rsidR="00416C05" w:rsidRPr="00967791" w:rsidRDefault="00C25A8B" w:rsidP="00E16BB3">
            <w:pPr>
              <w:jc w:val="center"/>
              <w:rPr>
                <w:rFonts w:ascii="Arial" w:hAnsi="Arial" w:cs="Arial"/>
                <w:b/>
              </w:rPr>
            </w:pPr>
            <w:r>
              <w:rPr>
                <w:rFonts w:ascii="Arial" w:hAnsi="Arial" w:cs="Arial"/>
                <w:b/>
              </w:rPr>
              <w:t>2021</w:t>
            </w:r>
            <w:r w:rsidR="00863E3A">
              <w:rPr>
                <w:rFonts w:ascii="Arial" w:hAnsi="Arial" w:cs="Arial"/>
                <w:b/>
              </w:rPr>
              <w:t>-</w:t>
            </w:r>
            <w:r>
              <w:rPr>
                <w:rFonts w:ascii="Arial" w:hAnsi="Arial" w:cs="Arial"/>
                <w:b/>
              </w:rPr>
              <w:t>22</w:t>
            </w:r>
          </w:p>
        </w:tc>
        <w:tc>
          <w:tcPr>
            <w:tcW w:w="4680" w:type="dxa"/>
            <w:tcBorders>
              <w:top w:val="single" w:sz="18" w:space="0" w:color="000000"/>
              <w:left w:val="single" w:sz="18" w:space="0" w:color="000000"/>
              <w:bottom w:val="single" w:sz="18" w:space="0" w:color="000000"/>
              <w:right w:val="single" w:sz="18" w:space="0" w:color="000000"/>
            </w:tcBorders>
            <w:shd w:val="clear" w:color="auto" w:fill="E0E0E0"/>
            <w:vAlign w:val="center"/>
          </w:tcPr>
          <w:p w:rsidR="00416C05" w:rsidRPr="00967791" w:rsidRDefault="00416C05" w:rsidP="00E16BB3">
            <w:pPr>
              <w:jc w:val="center"/>
              <w:rPr>
                <w:rFonts w:ascii="Arial" w:hAnsi="Arial" w:cs="Arial"/>
                <w:b/>
              </w:rPr>
            </w:pPr>
            <w:r>
              <w:rPr>
                <w:rFonts w:ascii="Arial" w:hAnsi="Arial" w:cs="Arial"/>
                <w:b/>
              </w:rPr>
              <w:t>20</w:t>
            </w:r>
            <w:r w:rsidR="00C25A8B">
              <w:rPr>
                <w:rFonts w:ascii="Arial" w:hAnsi="Arial" w:cs="Arial"/>
                <w:b/>
              </w:rPr>
              <w:t>22</w:t>
            </w:r>
            <w:r w:rsidR="00863E3A">
              <w:rPr>
                <w:rFonts w:ascii="Arial" w:hAnsi="Arial" w:cs="Arial"/>
                <w:b/>
              </w:rPr>
              <w:t>-20</w:t>
            </w:r>
            <w:r w:rsidR="00C25A8B">
              <w:rPr>
                <w:rFonts w:ascii="Arial" w:hAnsi="Arial" w:cs="Arial"/>
                <w:b/>
              </w:rPr>
              <w:t>23</w:t>
            </w:r>
          </w:p>
        </w:tc>
      </w:tr>
      <w:tr w:rsidR="00416C05" w:rsidRPr="001D73EE" w:rsidTr="006A22D3">
        <w:trPr>
          <w:trHeight w:val="626"/>
          <w:tblCellSpacing w:w="0" w:type="dxa"/>
        </w:trPr>
        <w:tc>
          <w:tcPr>
            <w:tcW w:w="735" w:type="dxa"/>
            <w:vMerge w:val="restart"/>
            <w:shd w:val="clear" w:color="auto" w:fill="E0E0E0"/>
            <w:textDirection w:val="btLr"/>
            <w:vAlign w:val="center"/>
          </w:tcPr>
          <w:p w:rsidR="00F9138D" w:rsidRDefault="00F9138D" w:rsidP="00A27D7B">
            <w:pPr>
              <w:ind w:left="113" w:right="113"/>
              <w:rPr>
                <w:rFonts w:ascii="Arial" w:hAnsi="Arial" w:cs="Arial"/>
                <w:b/>
              </w:rPr>
            </w:pPr>
          </w:p>
          <w:p w:rsidR="00416C05" w:rsidRPr="00967791" w:rsidRDefault="00416C05" w:rsidP="00A27D7B">
            <w:pPr>
              <w:ind w:left="113" w:right="113"/>
              <w:rPr>
                <w:rFonts w:ascii="Arial" w:hAnsi="Arial" w:cs="Arial"/>
                <w:b/>
                <w:i/>
              </w:rPr>
            </w:pPr>
            <w:r w:rsidRPr="00967791">
              <w:rPr>
                <w:rFonts w:ascii="Arial" w:hAnsi="Arial" w:cs="Arial"/>
                <w:b/>
              </w:rPr>
              <w:t>Prioritised Area of Activity -</w:t>
            </w:r>
            <w:r w:rsidR="00F9138D">
              <w:rPr>
                <w:rFonts w:ascii="Arial" w:hAnsi="Arial" w:cs="Arial"/>
                <w:b/>
              </w:rPr>
              <w:t xml:space="preserve"> Attendance</w:t>
            </w:r>
            <w:bookmarkStart w:id="0" w:name="_GoBack"/>
            <w:bookmarkEnd w:id="0"/>
          </w:p>
          <w:p w:rsidR="00416C05" w:rsidRPr="00967791" w:rsidRDefault="00416C05" w:rsidP="00F9138D">
            <w:pPr>
              <w:ind w:left="113" w:right="113"/>
              <w:rPr>
                <w:rFonts w:ascii="Arial" w:hAnsi="Arial" w:cs="Arial"/>
                <w:b/>
                <w:i/>
              </w:rPr>
            </w:pPr>
          </w:p>
        </w:tc>
        <w:tc>
          <w:tcPr>
            <w:tcW w:w="1690" w:type="dxa"/>
            <w:vAlign w:val="center"/>
          </w:tcPr>
          <w:p w:rsidR="00416C05" w:rsidRPr="00967791" w:rsidRDefault="00416C05" w:rsidP="006A22D3">
            <w:pPr>
              <w:ind w:leftChars="81" w:left="178"/>
              <w:jc w:val="both"/>
              <w:rPr>
                <w:rFonts w:ascii="Arial" w:hAnsi="Arial" w:cs="Arial"/>
                <w:b/>
              </w:rPr>
            </w:pPr>
            <w:r w:rsidRPr="00967791">
              <w:rPr>
                <w:rFonts w:ascii="Arial" w:hAnsi="Arial" w:cs="Arial"/>
                <w:b/>
              </w:rPr>
              <w:t xml:space="preserve">Review </w:t>
            </w:r>
          </w:p>
        </w:tc>
        <w:tc>
          <w:tcPr>
            <w:tcW w:w="13070" w:type="dxa"/>
            <w:gridSpan w:val="3"/>
            <w:vAlign w:val="center"/>
          </w:tcPr>
          <w:p w:rsidR="00BB22D9" w:rsidRDefault="00BB22D9" w:rsidP="00EB115D">
            <w:pPr>
              <w:rPr>
                <w:rFonts w:ascii="Arial" w:hAnsi="Arial" w:cs="Arial"/>
                <w:sz w:val="20"/>
                <w:szCs w:val="20"/>
              </w:rPr>
            </w:pPr>
          </w:p>
          <w:p w:rsidR="00416C05" w:rsidRPr="001D73EE" w:rsidRDefault="00104D37" w:rsidP="00323744">
            <w:pPr>
              <w:rPr>
                <w:rFonts w:ascii="Arial" w:hAnsi="Arial" w:cs="Arial"/>
                <w:sz w:val="20"/>
                <w:szCs w:val="20"/>
              </w:rPr>
            </w:pPr>
            <w:r>
              <w:rPr>
                <w:rFonts w:ascii="Arial" w:hAnsi="Arial" w:cs="Arial"/>
                <w:sz w:val="20"/>
                <w:szCs w:val="20"/>
              </w:rPr>
              <w:t>A review of our attendance will take place in May each year with the Principal, Deputy Principal, HSCL a</w:t>
            </w:r>
            <w:r w:rsidR="00323744">
              <w:rPr>
                <w:rFonts w:ascii="Arial" w:hAnsi="Arial" w:cs="Arial"/>
                <w:sz w:val="20"/>
                <w:szCs w:val="20"/>
              </w:rPr>
              <w:t>nd SCP Co Coordinator. From 2017/1 a member of the S</w:t>
            </w:r>
            <w:r>
              <w:rPr>
                <w:rFonts w:ascii="Arial" w:hAnsi="Arial" w:cs="Arial"/>
                <w:sz w:val="20"/>
                <w:szCs w:val="20"/>
              </w:rPr>
              <w:t xml:space="preserve">tudent </w:t>
            </w:r>
            <w:r w:rsidR="00323744">
              <w:rPr>
                <w:rFonts w:ascii="Arial" w:hAnsi="Arial" w:cs="Arial"/>
                <w:sz w:val="20"/>
                <w:szCs w:val="20"/>
              </w:rPr>
              <w:t>C</w:t>
            </w:r>
            <w:r>
              <w:rPr>
                <w:rFonts w:ascii="Arial" w:hAnsi="Arial" w:cs="Arial"/>
                <w:sz w:val="20"/>
                <w:szCs w:val="20"/>
              </w:rPr>
              <w:t xml:space="preserve">ouncil and the Parents’ Council </w:t>
            </w:r>
            <w:r w:rsidR="00323744">
              <w:rPr>
                <w:rFonts w:ascii="Arial" w:hAnsi="Arial" w:cs="Arial"/>
                <w:sz w:val="20"/>
                <w:szCs w:val="20"/>
              </w:rPr>
              <w:t>will</w:t>
            </w:r>
            <w:r w:rsidR="00F340F4">
              <w:rPr>
                <w:rFonts w:ascii="Arial" w:hAnsi="Arial" w:cs="Arial"/>
                <w:sz w:val="20"/>
                <w:szCs w:val="20"/>
              </w:rPr>
              <w:t xml:space="preserve"> also</w:t>
            </w:r>
            <w:r>
              <w:rPr>
                <w:rFonts w:ascii="Arial" w:hAnsi="Arial" w:cs="Arial"/>
                <w:sz w:val="20"/>
                <w:szCs w:val="20"/>
              </w:rPr>
              <w:t xml:space="preserve"> be present for this meeting.  The review will focus on rewarding improvements made and prioritising future challenges.</w:t>
            </w:r>
          </w:p>
        </w:tc>
      </w:tr>
      <w:tr w:rsidR="00416C05" w:rsidRPr="001D73EE" w:rsidTr="006A22D3">
        <w:trPr>
          <w:trHeight w:val="1019"/>
          <w:tblCellSpacing w:w="0" w:type="dxa"/>
        </w:trPr>
        <w:tc>
          <w:tcPr>
            <w:tcW w:w="735" w:type="dxa"/>
            <w:vMerge/>
            <w:shd w:val="clear" w:color="auto" w:fill="E0E0E0"/>
            <w:vAlign w:val="center"/>
          </w:tcPr>
          <w:p w:rsidR="00416C05" w:rsidRPr="00967791" w:rsidRDefault="00416C05" w:rsidP="006A22D3">
            <w:pPr>
              <w:rPr>
                <w:rFonts w:ascii="Arial" w:hAnsi="Arial" w:cs="Arial"/>
                <w:b/>
              </w:rPr>
            </w:pPr>
          </w:p>
        </w:tc>
        <w:tc>
          <w:tcPr>
            <w:tcW w:w="1690" w:type="dxa"/>
            <w:vAlign w:val="center"/>
          </w:tcPr>
          <w:p w:rsidR="00416C05" w:rsidRPr="00967791" w:rsidRDefault="00416C05" w:rsidP="006A22D3">
            <w:pPr>
              <w:ind w:leftChars="81" w:left="178"/>
              <w:jc w:val="both"/>
              <w:rPr>
                <w:rFonts w:ascii="Arial" w:hAnsi="Arial" w:cs="Arial"/>
                <w:b/>
              </w:rPr>
            </w:pPr>
            <w:r w:rsidRPr="00967791">
              <w:rPr>
                <w:rFonts w:ascii="Arial" w:hAnsi="Arial" w:cs="Arial"/>
                <w:b/>
              </w:rPr>
              <w:t>Target(s)</w:t>
            </w:r>
          </w:p>
        </w:tc>
        <w:tc>
          <w:tcPr>
            <w:tcW w:w="13070" w:type="dxa"/>
            <w:gridSpan w:val="3"/>
            <w:vAlign w:val="center"/>
          </w:tcPr>
          <w:tbl>
            <w:tblPr>
              <w:tblpPr w:leftFromText="180" w:rightFromText="180" w:vertAnchor="page" w:horzAnchor="margin" w:tblpY="1"/>
              <w:tblOverlap w:val="never"/>
              <w:tblW w:w="13196" w:type="dxa"/>
              <w:tblLayout w:type="fixed"/>
              <w:tblLook w:val="0000"/>
            </w:tblPr>
            <w:tblGrid>
              <w:gridCol w:w="12960"/>
              <w:gridCol w:w="236"/>
            </w:tblGrid>
            <w:tr w:rsidR="00416C05" w:rsidRPr="001D73EE" w:rsidTr="006A22D3">
              <w:trPr>
                <w:trHeight w:val="993"/>
              </w:trPr>
              <w:tc>
                <w:tcPr>
                  <w:tcW w:w="12960" w:type="dxa"/>
                </w:tcPr>
                <w:p w:rsidR="00104D37" w:rsidRDefault="00104D37" w:rsidP="00EB115D">
                  <w:pPr>
                    <w:tabs>
                      <w:tab w:val="left" w:pos="1080"/>
                    </w:tabs>
                    <w:spacing w:after="0" w:line="240" w:lineRule="auto"/>
                    <w:ind w:right="163"/>
                    <w:jc w:val="both"/>
                    <w:rPr>
                      <w:rFonts w:ascii="Arial" w:hAnsi="Arial" w:cs="Arial"/>
                      <w:sz w:val="20"/>
                      <w:szCs w:val="20"/>
                    </w:rPr>
                  </w:pPr>
                </w:p>
                <w:p w:rsidR="00C25A8B" w:rsidRDefault="00F340F4" w:rsidP="00F340F4">
                  <w:pPr>
                    <w:tabs>
                      <w:tab w:val="left" w:pos="1080"/>
                    </w:tabs>
                    <w:ind w:leftChars="225" w:left="495" w:rightChars="68" w:right="150"/>
                    <w:rPr>
                      <w:rFonts w:ascii="Arial" w:hAnsi="Arial" w:cs="Arial"/>
                      <w:sz w:val="20"/>
                      <w:szCs w:val="20"/>
                    </w:rPr>
                  </w:pPr>
                  <w:r>
                    <w:rPr>
                      <w:rFonts w:ascii="Arial" w:hAnsi="Arial" w:cs="Arial"/>
                      <w:sz w:val="20"/>
                      <w:szCs w:val="20"/>
                    </w:rPr>
                    <w:t xml:space="preserve">To increase our </w:t>
                  </w:r>
                  <w:r w:rsidR="00C25A8B">
                    <w:rPr>
                      <w:rFonts w:ascii="Arial" w:hAnsi="Arial" w:cs="Arial"/>
                      <w:sz w:val="20"/>
                      <w:szCs w:val="20"/>
                    </w:rPr>
                    <w:t>Full Attendance from 91.3</w:t>
                  </w:r>
                  <w:r w:rsidR="00323744">
                    <w:rPr>
                      <w:rFonts w:ascii="Arial" w:hAnsi="Arial" w:cs="Arial"/>
                      <w:sz w:val="20"/>
                      <w:szCs w:val="20"/>
                    </w:rPr>
                    <w:t>% to 92</w:t>
                  </w:r>
                  <w:r>
                    <w:rPr>
                      <w:rFonts w:ascii="Arial" w:hAnsi="Arial" w:cs="Arial"/>
                      <w:sz w:val="20"/>
                      <w:szCs w:val="20"/>
                    </w:rPr>
                    <w:t>%</w:t>
                  </w:r>
                  <w:r w:rsidR="00323744">
                    <w:rPr>
                      <w:rFonts w:ascii="Arial" w:hAnsi="Arial" w:cs="Arial"/>
                      <w:sz w:val="20"/>
                      <w:szCs w:val="20"/>
                    </w:rPr>
                    <w:t>.</w:t>
                  </w:r>
                  <w:r w:rsidR="00C25A8B">
                    <w:rPr>
                      <w:rFonts w:ascii="Arial" w:hAnsi="Arial" w:cs="Arial"/>
                      <w:sz w:val="20"/>
                      <w:szCs w:val="20"/>
                    </w:rPr>
                    <w:t xml:space="preserve"> </w:t>
                  </w:r>
                  <w:r w:rsidR="00474FA4">
                    <w:rPr>
                      <w:rFonts w:ascii="Arial" w:hAnsi="Arial" w:cs="Arial"/>
                      <w:sz w:val="20"/>
                      <w:szCs w:val="20"/>
                    </w:rPr>
                    <w:t>(This</w:t>
                  </w:r>
                  <w:r w:rsidR="00C25A8B">
                    <w:rPr>
                      <w:rFonts w:ascii="Arial" w:hAnsi="Arial" w:cs="Arial"/>
                      <w:sz w:val="20"/>
                      <w:szCs w:val="20"/>
                    </w:rPr>
                    <w:t xml:space="preserve"> is </w:t>
                  </w:r>
                  <w:r w:rsidR="00474FA4">
                    <w:rPr>
                      <w:rFonts w:ascii="Arial" w:hAnsi="Arial" w:cs="Arial"/>
                      <w:sz w:val="20"/>
                      <w:szCs w:val="20"/>
                    </w:rPr>
                    <w:t>our</w:t>
                  </w:r>
                  <w:r w:rsidR="00C25A8B">
                    <w:rPr>
                      <w:rFonts w:ascii="Arial" w:hAnsi="Arial" w:cs="Arial"/>
                      <w:sz w:val="20"/>
                      <w:szCs w:val="20"/>
                    </w:rPr>
                    <w:t xml:space="preserve"> </w:t>
                  </w:r>
                  <w:r w:rsidR="00474FA4">
                    <w:rPr>
                      <w:rFonts w:ascii="Arial" w:hAnsi="Arial" w:cs="Arial"/>
                      <w:sz w:val="20"/>
                      <w:szCs w:val="20"/>
                    </w:rPr>
                    <w:t>target</w:t>
                  </w:r>
                  <w:r w:rsidR="00C25A8B">
                    <w:rPr>
                      <w:rFonts w:ascii="Arial" w:hAnsi="Arial" w:cs="Arial"/>
                      <w:sz w:val="20"/>
                      <w:szCs w:val="20"/>
                    </w:rPr>
                    <w:t xml:space="preserve"> for years 2 and 3 but for this </w:t>
                  </w:r>
                  <w:r w:rsidR="00474FA4">
                    <w:rPr>
                      <w:rFonts w:ascii="Arial" w:hAnsi="Arial" w:cs="Arial"/>
                      <w:sz w:val="20"/>
                      <w:szCs w:val="20"/>
                    </w:rPr>
                    <w:t>Covid</w:t>
                  </w:r>
                  <w:r w:rsidR="00C25A8B">
                    <w:rPr>
                      <w:rFonts w:ascii="Arial" w:hAnsi="Arial" w:cs="Arial"/>
                      <w:sz w:val="20"/>
                      <w:szCs w:val="20"/>
                    </w:rPr>
                    <w:t xml:space="preserve"> year we want to keep everyone safe and well so attendance will be affected by the HSE Guidelines. </w:t>
                  </w:r>
                </w:p>
                <w:p w:rsidR="00F340F4" w:rsidRDefault="00474FA4" w:rsidP="00F340F4">
                  <w:pPr>
                    <w:tabs>
                      <w:tab w:val="left" w:pos="1080"/>
                    </w:tabs>
                    <w:ind w:leftChars="225" w:left="495" w:rightChars="68" w:right="150"/>
                    <w:rPr>
                      <w:rFonts w:ascii="Arial" w:hAnsi="Arial" w:cs="Arial"/>
                      <w:sz w:val="20"/>
                      <w:szCs w:val="20"/>
                    </w:rPr>
                  </w:pPr>
                  <w:r>
                    <w:rPr>
                      <w:rFonts w:ascii="Arial" w:hAnsi="Arial" w:cs="Arial"/>
                      <w:sz w:val="20"/>
                      <w:szCs w:val="20"/>
                    </w:rPr>
                    <w:t>To continue</w:t>
                  </w:r>
                  <w:r w:rsidR="004C2A5F">
                    <w:rPr>
                      <w:rFonts w:ascii="Arial" w:hAnsi="Arial" w:cs="Arial"/>
                      <w:sz w:val="20"/>
                      <w:szCs w:val="20"/>
                    </w:rPr>
                    <w:t xml:space="preserve"> to </w:t>
                  </w:r>
                  <w:r w:rsidR="00F340F4">
                    <w:rPr>
                      <w:rFonts w:ascii="Arial" w:hAnsi="Arial" w:cs="Arial"/>
                      <w:sz w:val="20"/>
                      <w:szCs w:val="20"/>
                    </w:rPr>
                    <w:t xml:space="preserve">analyse Punctuality </w:t>
                  </w:r>
                  <w:r w:rsidR="00C25A8B">
                    <w:rPr>
                      <w:rFonts w:ascii="Arial" w:hAnsi="Arial" w:cs="Arial"/>
                      <w:sz w:val="20"/>
                      <w:szCs w:val="20"/>
                    </w:rPr>
                    <w:t>Patterns at the end of each year</w:t>
                  </w:r>
                  <w:r w:rsidR="00323744">
                    <w:rPr>
                      <w:rFonts w:ascii="Arial" w:hAnsi="Arial" w:cs="Arial"/>
                      <w:sz w:val="20"/>
                      <w:szCs w:val="20"/>
                    </w:rPr>
                    <w:t>.</w:t>
                  </w:r>
                </w:p>
                <w:p w:rsidR="00F340F4" w:rsidRDefault="00F340F4" w:rsidP="00F340F4">
                  <w:pPr>
                    <w:tabs>
                      <w:tab w:val="left" w:pos="1080"/>
                    </w:tabs>
                    <w:ind w:leftChars="225" w:left="495" w:rightChars="68" w:right="150"/>
                    <w:rPr>
                      <w:rFonts w:ascii="Arial" w:hAnsi="Arial" w:cs="Arial"/>
                      <w:sz w:val="20"/>
                      <w:szCs w:val="20"/>
                    </w:rPr>
                  </w:pPr>
                  <w:r>
                    <w:rPr>
                      <w:rFonts w:ascii="Arial" w:hAnsi="Arial" w:cs="Arial"/>
                      <w:sz w:val="20"/>
                      <w:szCs w:val="20"/>
                    </w:rPr>
                    <w:t xml:space="preserve">To </w:t>
                  </w:r>
                  <w:r w:rsidR="004C2A5F">
                    <w:rPr>
                      <w:rFonts w:ascii="Arial" w:hAnsi="Arial" w:cs="Arial"/>
                      <w:sz w:val="20"/>
                      <w:szCs w:val="20"/>
                    </w:rPr>
                    <w:t xml:space="preserve">actually </w:t>
                  </w:r>
                  <w:r>
                    <w:rPr>
                      <w:rFonts w:ascii="Arial" w:hAnsi="Arial" w:cs="Arial"/>
                      <w:sz w:val="20"/>
                      <w:szCs w:val="20"/>
                    </w:rPr>
                    <w:t>increase the  profile of the  Full Attendance Cert</w:t>
                  </w:r>
                  <w:r w:rsidR="00323744">
                    <w:rPr>
                      <w:rFonts w:ascii="Arial" w:hAnsi="Arial" w:cs="Arial"/>
                      <w:sz w:val="20"/>
                      <w:szCs w:val="20"/>
                    </w:rPr>
                    <w:t>.</w:t>
                  </w:r>
                  <w:r w:rsidR="00C25A8B">
                    <w:rPr>
                      <w:rFonts w:ascii="Arial" w:hAnsi="Arial" w:cs="Arial"/>
                      <w:sz w:val="20"/>
                      <w:szCs w:val="20"/>
                    </w:rPr>
                    <w:t xml:space="preserve"> ( Again for years 2 and 3)</w:t>
                  </w:r>
                </w:p>
                <w:p w:rsidR="00F340F4" w:rsidRDefault="00F340F4" w:rsidP="00323744">
                  <w:pPr>
                    <w:tabs>
                      <w:tab w:val="left" w:pos="1080"/>
                    </w:tabs>
                    <w:ind w:leftChars="225" w:left="495" w:rightChars="68" w:right="150"/>
                    <w:rPr>
                      <w:rFonts w:ascii="Arial" w:hAnsi="Arial" w:cs="Arial"/>
                      <w:sz w:val="20"/>
                      <w:szCs w:val="20"/>
                    </w:rPr>
                  </w:pPr>
                  <w:r>
                    <w:rPr>
                      <w:rFonts w:ascii="Arial" w:hAnsi="Arial" w:cs="Arial"/>
                      <w:sz w:val="20"/>
                      <w:szCs w:val="20"/>
                    </w:rPr>
                    <w:t>To</w:t>
                  </w:r>
                  <w:r w:rsidR="004C2A5F">
                    <w:rPr>
                      <w:rFonts w:ascii="Arial" w:hAnsi="Arial" w:cs="Arial"/>
                      <w:sz w:val="20"/>
                      <w:szCs w:val="20"/>
                    </w:rPr>
                    <w:t xml:space="preserve"> continue </w:t>
                  </w:r>
                  <w:r w:rsidR="00474FA4">
                    <w:rPr>
                      <w:rFonts w:ascii="Arial" w:hAnsi="Arial" w:cs="Arial"/>
                      <w:sz w:val="20"/>
                      <w:szCs w:val="20"/>
                    </w:rPr>
                    <w:t>to track</w:t>
                  </w:r>
                  <w:r>
                    <w:rPr>
                      <w:rFonts w:ascii="Arial" w:hAnsi="Arial" w:cs="Arial"/>
                      <w:sz w:val="20"/>
                      <w:szCs w:val="20"/>
                    </w:rPr>
                    <w:t xml:space="preserve"> the attendance patter</w:t>
                  </w:r>
                  <w:r w:rsidR="00323744">
                    <w:rPr>
                      <w:rFonts w:ascii="Arial" w:hAnsi="Arial" w:cs="Arial"/>
                      <w:sz w:val="20"/>
                      <w:szCs w:val="20"/>
                    </w:rPr>
                    <w:t>n</w:t>
                  </w:r>
                  <w:r>
                    <w:rPr>
                      <w:rFonts w:ascii="Arial" w:hAnsi="Arial" w:cs="Arial"/>
                      <w:sz w:val="20"/>
                      <w:szCs w:val="20"/>
                    </w:rPr>
                    <w:t>s of children who miss more than 12 days</w:t>
                  </w:r>
                  <w:r w:rsidR="00323744">
                    <w:rPr>
                      <w:rFonts w:ascii="Arial" w:hAnsi="Arial" w:cs="Arial"/>
                      <w:sz w:val="20"/>
                      <w:szCs w:val="20"/>
                    </w:rPr>
                    <w:t>.</w:t>
                  </w:r>
                </w:p>
                <w:p w:rsidR="00323744" w:rsidRDefault="00323744" w:rsidP="00F340F4">
                  <w:pPr>
                    <w:tabs>
                      <w:tab w:val="left" w:pos="1080"/>
                    </w:tabs>
                    <w:ind w:leftChars="225" w:left="495" w:rightChars="68" w:right="150"/>
                    <w:rPr>
                      <w:rFonts w:ascii="Arial" w:hAnsi="Arial" w:cs="Arial"/>
                      <w:sz w:val="20"/>
                      <w:szCs w:val="20"/>
                    </w:rPr>
                  </w:pPr>
                  <w:r>
                    <w:rPr>
                      <w:rFonts w:ascii="Arial" w:hAnsi="Arial" w:cs="Arial"/>
                      <w:sz w:val="20"/>
                      <w:szCs w:val="20"/>
                    </w:rPr>
                    <w:t>To track early collections.</w:t>
                  </w:r>
                </w:p>
                <w:p w:rsidR="004C2A5F" w:rsidRDefault="004C2A5F" w:rsidP="00F340F4">
                  <w:pPr>
                    <w:tabs>
                      <w:tab w:val="left" w:pos="1080"/>
                    </w:tabs>
                    <w:ind w:leftChars="225" w:left="495" w:rightChars="68" w:right="150"/>
                    <w:rPr>
                      <w:rFonts w:ascii="Arial" w:hAnsi="Arial" w:cs="Arial"/>
                      <w:sz w:val="20"/>
                      <w:szCs w:val="20"/>
                    </w:rPr>
                  </w:pPr>
                  <w:r>
                    <w:rPr>
                      <w:rFonts w:ascii="Arial" w:hAnsi="Arial" w:cs="Arial"/>
                      <w:sz w:val="20"/>
                      <w:szCs w:val="20"/>
                    </w:rPr>
                    <w:t xml:space="preserve">To engage fully with the TESS Every Day Counts </w:t>
                  </w:r>
                  <w:r w:rsidR="00474FA4">
                    <w:rPr>
                      <w:rFonts w:ascii="Arial" w:hAnsi="Arial" w:cs="Arial"/>
                      <w:sz w:val="20"/>
                      <w:szCs w:val="20"/>
                    </w:rPr>
                    <w:t>initiative</w:t>
                  </w:r>
                  <w:r>
                    <w:rPr>
                      <w:rFonts w:ascii="Arial" w:hAnsi="Arial" w:cs="Arial"/>
                      <w:sz w:val="20"/>
                      <w:szCs w:val="20"/>
                    </w:rPr>
                    <w:t xml:space="preserve">. </w:t>
                  </w:r>
                </w:p>
                <w:p w:rsidR="007A7923" w:rsidRPr="00EB115D" w:rsidRDefault="007A7923" w:rsidP="00EB115D">
                  <w:pPr>
                    <w:tabs>
                      <w:tab w:val="left" w:pos="1080"/>
                    </w:tabs>
                    <w:spacing w:after="0" w:line="240" w:lineRule="auto"/>
                    <w:ind w:right="163"/>
                    <w:jc w:val="both"/>
                    <w:rPr>
                      <w:rFonts w:ascii="Arial" w:hAnsi="Arial" w:cs="Arial"/>
                      <w:sz w:val="20"/>
                      <w:szCs w:val="20"/>
                    </w:rPr>
                  </w:pPr>
                </w:p>
              </w:tc>
              <w:tc>
                <w:tcPr>
                  <w:tcW w:w="236" w:type="dxa"/>
                  <w:shd w:val="clear" w:color="auto" w:fill="auto"/>
                </w:tcPr>
                <w:p w:rsidR="00416C05" w:rsidRPr="001D73EE" w:rsidRDefault="00416C05" w:rsidP="006A22D3">
                  <w:pPr>
                    <w:rPr>
                      <w:rFonts w:ascii="Arial" w:hAnsi="Arial" w:cs="Arial"/>
                      <w:sz w:val="20"/>
                      <w:szCs w:val="20"/>
                    </w:rPr>
                  </w:pPr>
                </w:p>
              </w:tc>
            </w:tr>
          </w:tbl>
          <w:p w:rsidR="00416C05" w:rsidRPr="001D73EE" w:rsidRDefault="00416C05" w:rsidP="006A22D3">
            <w:pPr>
              <w:tabs>
                <w:tab w:val="left" w:pos="1080"/>
              </w:tabs>
              <w:ind w:leftChars="225" w:left="495" w:rightChars="68" w:right="150"/>
              <w:rPr>
                <w:rFonts w:ascii="Arial" w:hAnsi="Arial" w:cs="Arial"/>
                <w:sz w:val="20"/>
                <w:szCs w:val="20"/>
              </w:rPr>
            </w:pPr>
          </w:p>
        </w:tc>
      </w:tr>
      <w:tr w:rsidR="00416C05" w:rsidRPr="001D73EE" w:rsidTr="00F340F4">
        <w:trPr>
          <w:trHeight w:val="559"/>
          <w:tblCellSpacing w:w="0" w:type="dxa"/>
        </w:trPr>
        <w:tc>
          <w:tcPr>
            <w:tcW w:w="735" w:type="dxa"/>
            <w:vMerge/>
            <w:shd w:val="clear" w:color="auto" w:fill="E0E0E0"/>
            <w:vAlign w:val="center"/>
          </w:tcPr>
          <w:p w:rsidR="00416C05" w:rsidRPr="00967791" w:rsidRDefault="00416C05" w:rsidP="006A22D3">
            <w:pPr>
              <w:rPr>
                <w:rFonts w:ascii="Arial" w:hAnsi="Arial" w:cs="Arial"/>
                <w:b/>
              </w:rPr>
            </w:pPr>
          </w:p>
        </w:tc>
        <w:tc>
          <w:tcPr>
            <w:tcW w:w="1690" w:type="dxa"/>
            <w:vMerge w:val="restart"/>
            <w:vAlign w:val="center"/>
          </w:tcPr>
          <w:p w:rsidR="00416C05" w:rsidRPr="00967791" w:rsidRDefault="00416C05" w:rsidP="006A22D3">
            <w:pPr>
              <w:ind w:leftChars="81" w:left="178"/>
              <w:jc w:val="both"/>
              <w:rPr>
                <w:rFonts w:ascii="Arial" w:hAnsi="Arial" w:cs="Arial"/>
                <w:b/>
              </w:rPr>
            </w:pPr>
            <w:r w:rsidRPr="00967791">
              <w:rPr>
                <w:rFonts w:ascii="Arial" w:hAnsi="Arial" w:cs="Arial"/>
                <w:b/>
              </w:rPr>
              <w:t xml:space="preserve">Action(s) </w:t>
            </w:r>
          </w:p>
        </w:tc>
        <w:tc>
          <w:tcPr>
            <w:tcW w:w="13070" w:type="dxa"/>
            <w:gridSpan w:val="3"/>
            <w:tcBorders>
              <w:bottom w:val="nil"/>
            </w:tcBorders>
          </w:tcPr>
          <w:p w:rsidR="00416C05" w:rsidRPr="001D73EE" w:rsidRDefault="00416C05" w:rsidP="006A22D3">
            <w:pPr>
              <w:rPr>
                <w:sz w:val="20"/>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2"/>
              <w:gridCol w:w="3331"/>
              <w:gridCol w:w="4643"/>
            </w:tblGrid>
            <w:tr w:rsidR="00416C05" w:rsidRPr="001D73EE" w:rsidTr="00F340F4">
              <w:trPr>
                <w:trHeight w:val="1524"/>
              </w:trPr>
              <w:tc>
                <w:tcPr>
                  <w:tcW w:w="4792" w:type="dxa"/>
                  <w:tcBorders>
                    <w:bottom w:val="single" w:sz="6" w:space="0" w:color="000000"/>
                    <w:right w:val="single" w:sz="6" w:space="0" w:color="000000"/>
                  </w:tcBorders>
                </w:tcPr>
                <w:p w:rsidR="00F340F4" w:rsidRDefault="00F340F4" w:rsidP="00F9138D">
                  <w:pPr>
                    <w:pStyle w:val="ListParagraph"/>
                    <w:framePr w:hSpace="180" w:wrap="around" w:vAnchor="text" w:hAnchor="text" w:x="195" w:y="1"/>
                    <w:spacing w:after="0" w:line="240" w:lineRule="auto"/>
                    <w:contextualSpacing w:val="0"/>
                    <w:suppressOverlap/>
                    <w:rPr>
                      <w:rFonts w:ascii="Arial Narrow" w:hAnsi="Arial Narrow"/>
                      <w:sz w:val="24"/>
                      <w:szCs w:val="24"/>
                    </w:rPr>
                  </w:pPr>
                </w:p>
                <w:p w:rsidR="00F340F4" w:rsidRPr="00AD47AE" w:rsidRDefault="00F340F4" w:rsidP="00F9138D">
                  <w:pPr>
                    <w:pStyle w:val="ListParagraph"/>
                    <w:framePr w:hSpace="180" w:wrap="around" w:vAnchor="text" w:hAnchor="text" w:x="195" w:y="1"/>
                    <w:numPr>
                      <w:ilvl w:val="0"/>
                      <w:numId w:val="8"/>
                    </w:numPr>
                    <w:spacing w:after="0" w:line="240" w:lineRule="auto"/>
                    <w:suppressOverlap/>
                    <w:jc w:val="both"/>
                    <w:rPr>
                      <w:rFonts w:ascii="Arial Narrow" w:hAnsi="Arial Narrow"/>
                      <w:sz w:val="24"/>
                      <w:szCs w:val="24"/>
                    </w:rPr>
                  </w:pPr>
                  <w:r w:rsidRPr="00AD47AE">
                    <w:rPr>
                      <w:rFonts w:ascii="Arial Narrow" w:hAnsi="Arial Narrow"/>
                      <w:sz w:val="24"/>
                      <w:szCs w:val="24"/>
                    </w:rPr>
                    <w:t>A group will be created on Aladdin en</w:t>
                  </w:r>
                  <w:r w:rsidR="004C2A5F">
                    <w:rPr>
                      <w:rFonts w:ascii="Arial Narrow" w:hAnsi="Arial Narrow"/>
                      <w:sz w:val="24"/>
                      <w:szCs w:val="24"/>
                    </w:rPr>
                    <w:t>titled “Attendance Tracking 2020-21</w:t>
                  </w:r>
                  <w:r w:rsidRPr="00AD47AE">
                    <w:rPr>
                      <w:rFonts w:ascii="Arial Narrow" w:hAnsi="Arial Narrow"/>
                      <w:sz w:val="24"/>
                      <w:szCs w:val="24"/>
                    </w:rPr>
                    <w:t xml:space="preserve">”. Children who missed 12 days or </w:t>
                  </w:r>
                  <w:r w:rsidR="00323744">
                    <w:rPr>
                      <w:rFonts w:ascii="Arial Narrow" w:hAnsi="Arial Narrow"/>
                      <w:sz w:val="24"/>
                      <w:szCs w:val="24"/>
                    </w:rPr>
                    <w:t>this</w:t>
                  </w:r>
                  <w:r w:rsidRPr="00AD47AE">
                    <w:rPr>
                      <w:rFonts w:ascii="Arial Narrow" w:hAnsi="Arial Narrow"/>
                      <w:sz w:val="24"/>
                      <w:szCs w:val="24"/>
                    </w:rPr>
                    <w:t xml:space="preserve"> year will be placed in this group and tracked for the year.</w:t>
                  </w:r>
                </w:p>
                <w:p w:rsidR="00F340F4" w:rsidRDefault="00F340F4" w:rsidP="00F9138D">
                  <w:pPr>
                    <w:pStyle w:val="ListParagraph"/>
                    <w:framePr w:hSpace="180" w:wrap="around" w:vAnchor="text" w:hAnchor="text" w:x="195" w:y="1"/>
                    <w:spacing w:after="0" w:line="240" w:lineRule="auto"/>
                    <w:contextualSpacing w:val="0"/>
                    <w:suppressOverlap/>
                    <w:jc w:val="both"/>
                    <w:rPr>
                      <w:rFonts w:ascii="Arial Narrow" w:hAnsi="Arial Narrow"/>
                      <w:sz w:val="24"/>
                      <w:szCs w:val="24"/>
                    </w:rPr>
                  </w:pPr>
                </w:p>
                <w:p w:rsidR="00F340F4" w:rsidRPr="00323744" w:rsidRDefault="00F340F4" w:rsidP="00F9138D">
                  <w:pPr>
                    <w:pStyle w:val="ListParagraph"/>
                    <w:framePr w:hSpace="180" w:wrap="around" w:vAnchor="text" w:hAnchor="text" w:x="195" w:y="1"/>
                    <w:numPr>
                      <w:ilvl w:val="0"/>
                      <w:numId w:val="8"/>
                    </w:numPr>
                    <w:spacing w:after="0" w:line="240" w:lineRule="auto"/>
                    <w:suppressOverlap/>
                    <w:jc w:val="both"/>
                    <w:rPr>
                      <w:rFonts w:ascii="Arial Narrow" w:hAnsi="Arial Narrow"/>
                      <w:sz w:val="24"/>
                      <w:szCs w:val="24"/>
                    </w:rPr>
                  </w:pPr>
                  <w:r w:rsidRPr="00AD47AE">
                    <w:rPr>
                      <w:rFonts w:ascii="Arial Narrow" w:hAnsi="Arial Narrow"/>
                      <w:sz w:val="24"/>
                      <w:szCs w:val="24"/>
                    </w:rPr>
                    <w:t>The School Calendar will be published just after Easter to enable families to book flights sooner and therefore cheaper in an effort to reduce the numbers of our international students missing large chunks of school.</w:t>
                  </w:r>
                </w:p>
                <w:p w:rsidR="00F340F4" w:rsidRDefault="00F340F4" w:rsidP="00F9138D">
                  <w:pPr>
                    <w:pStyle w:val="ListParagraph"/>
                    <w:framePr w:hSpace="180" w:wrap="around" w:vAnchor="text" w:hAnchor="text" w:x="195" w:y="1"/>
                    <w:spacing w:after="0" w:line="240" w:lineRule="auto"/>
                    <w:contextualSpacing w:val="0"/>
                    <w:suppressOverlap/>
                    <w:jc w:val="both"/>
                    <w:rPr>
                      <w:rFonts w:ascii="Arial Narrow" w:hAnsi="Arial Narrow"/>
                      <w:sz w:val="24"/>
                      <w:szCs w:val="24"/>
                    </w:rPr>
                  </w:pPr>
                </w:p>
                <w:p w:rsidR="00F340F4" w:rsidRPr="00AD47AE" w:rsidRDefault="00F340F4" w:rsidP="00F9138D">
                  <w:pPr>
                    <w:pStyle w:val="ListParagraph"/>
                    <w:framePr w:hSpace="180" w:wrap="around" w:vAnchor="text" w:hAnchor="text" w:x="195" w:y="1"/>
                    <w:numPr>
                      <w:ilvl w:val="0"/>
                      <w:numId w:val="8"/>
                    </w:numPr>
                    <w:spacing w:after="0" w:line="240" w:lineRule="auto"/>
                    <w:suppressOverlap/>
                    <w:jc w:val="both"/>
                    <w:rPr>
                      <w:rFonts w:ascii="Arial Narrow" w:hAnsi="Arial Narrow"/>
                      <w:sz w:val="24"/>
                      <w:szCs w:val="24"/>
                    </w:rPr>
                  </w:pPr>
                  <w:r w:rsidRPr="00AD47AE">
                    <w:rPr>
                      <w:rFonts w:ascii="Arial Narrow" w:hAnsi="Arial Narrow"/>
                      <w:sz w:val="24"/>
                      <w:szCs w:val="24"/>
                    </w:rPr>
                    <w:lastRenderedPageBreak/>
                    <w:t>We will have an Invited Guest to present The Full Attendance Certs in June.</w:t>
                  </w:r>
                </w:p>
                <w:p w:rsidR="00F340F4" w:rsidRDefault="00F340F4" w:rsidP="00F9138D">
                  <w:pPr>
                    <w:pStyle w:val="ListParagraph"/>
                    <w:framePr w:hSpace="180" w:wrap="around" w:vAnchor="text" w:hAnchor="text" w:x="195" w:y="1"/>
                    <w:spacing w:after="0" w:line="240" w:lineRule="auto"/>
                    <w:contextualSpacing w:val="0"/>
                    <w:suppressOverlap/>
                    <w:jc w:val="both"/>
                    <w:rPr>
                      <w:rFonts w:ascii="Arial Narrow" w:hAnsi="Arial Narrow"/>
                      <w:sz w:val="24"/>
                      <w:szCs w:val="24"/>
                    </w:rPr>
                  </w:pPr>
                </w:p>
                <w:p w:rsidR="00F340F4" w:rsidRDefault="00F340F4" w:rsidP="00F9138D">
                  <w:pPr>
                    <w:pStyle w:val="ListParagraph"/>
                    <w:framePr w:hSpace="180" w:wrap="around" w:vAnchor="text" w:hAnchor="text" w:x="195" w:y="1"/>
                    <w:spacing w:after="0" w:line="240" w:lineRule="auto"/>
                    <w:contextualSpacing w:val="0"/>
                    <w:suppressOverlap/>
                    <w:jc w:val="both"/>
                    <w:rPr>
                      <w:rFonts w:ascii="Arial Narrow" w:hAnsi="Arial Narrow"/>
                      <w:sz w:val="24"/>
                      <w:szCs w:val="24"/>
                    </w:rPr>
                  </w:pPr>
                </w:p>
                <w:p w:rsidR="00F340F4" w:rsidRPr="00323744" w:rsidRDefault="00F340F4" w:rsidP="00F9138D">
                  <w:pPr>
                    <w:pStyle w:val="ListParagraph"/>
                    <w:framePr w:hSpace="180" w:wrap="around" w:vAnchor="text" w:hAnchor="text" w:x="195" w:y="1"/>
                    <w:numPr>
                      <w:ilvl w:val="0"/>
                      <w:numId w:val="8"/>
                    </w:numPr>
                    <w:spacing w:after="0" w:line="240" w:lineRule="auto"/>
                    <w:suppressOverlap/>
                    <w:jc w:val="both"/>
                    <w:rPr>
                      <w:rFonts w:ascii="Arial Narrow" w:hAnsi="Arial Narrow"/>
                      <w:sz w:val="24"/>
                      <w:szCs w:val="24"/>
                    </w:rPr>
                  </w:pPr>
                  <w:r w:rsidRPr="00AD47AE">
                    <w:rPr>
                      <w:rFonts w:ascii="Arial Narrow" w:hAnsi="Arial Narrow"/>
                      <w:sz w:val="24"/>
                      <w:szCs w:val="24"/>
                    </w:rPr>
                    <w:t>Punctuality patterns will be reviewed in Ju</w:t>
                  </w:r>
                  <w:r w:rsidR="004C2A5F">
                    <w:rPr>
                      <w:rFonts w:ascii="Arial Narrow" w:hAnsi="Arial Narrow"/>
                      <w:sz w:val="24"/>
                      <w:szCs w:val="24"/>
                    </w:rPr>
                    <w:t>ne each year</w:t>
                  </w:r>
                  <w:r w:rsidRPr="00AD47AE">
                    <w:rPr>
                      <w:rFonts w:ascii="Arial Narrow" w:hAnsi="Arial Narrow"/>
                      <w:sz w:val="24"/>
                      <w:szCs w:val="24"/>
                    </w:rPr>
                    <w:t xml:space="preserve"> by the Attendance Pastoral Care </w:t>
                  </w:r>
                  <w:r w:rsidRPr="00323744">
                    <w:rPr>
                      <w:rFonts w:ascii="Arial Narrow" w:hAnsi="Arial Narrow"/>
                      <w:sz w:val="24"/>
                      <w:szCs w:val="24"/>
                    </w:rPr>
                    <w:t>Team and data collected will inform punctuality targets for the remaining years of the plan.</w:t>
                  </w:r>
                </w:p>
                <w:p w:rsidR="00905F01" w:rsidRDefault="00905F01" w:rsidP="00F9138D">
                  <w:pPr>
                    <w:pStyle w:val="ListParagraph"/>
                    <w:framePr w:hSpace="180" w:wrap="around" w:vAnchor="text" w:hAnchor="text" w:x="195" w:y="1"/>
                    <w:spacing w:after="0" w:line="240" w:lineRule="auto"/>
                    <w:suppressOverlap/>
                    <w:jc w:val="both"/>
                    <w:rPr>
                      <w:rFonts w:ascii="Arial Narrow" w:hAnsi="Arial Narrow" w:cs="Arial"/>
                      <w:sz w:val="24"/>
                      <w:szCs w:val="24"/>
                    </w:rPr>
                  </w:pPr>
                </w:p>
                <w:p w:rsidR="00905F01" w:rsidRDefault="00905F01" w:rsidP="00F9138D">
                  <w:pPr>
                    <w:pStyle w:val="ListParagraph"/>
                    <w:framePr w:hSpace="180" w:wrap="around" w:vAnchor="text" w:hAnchor="text" w:x="195" w:y="1"/>
                    <w:numPr>
                      <w:ilvl w:val="0"/>
                      <w:numId w:val="5"/>
                    </w:numPr>
                    <w:spacing w:after="0" w:line="240" w:lineRule="auto"/>
                    <w:suppressOverlap/>
                    <w:jc w:val="both"/>
                    <w:rPr>
                      <w:rFonts w:ascii="Arial Narrow" w:hAnsi="Arial Narrow" w:cs="Arial"/>
                      <w:sz w:val="24"/>
                      <w:szCs w:val="24"/>
                    </w:rPr>
                  </w:pPr>
                  <w:r w:rsidRPr="00905F01">
                    <w:rPr>
                      <w:rFonts w:ascii="Arial Narrow" w:hAnsi="Arial Narrow" w:cs="Arial"/>
                      <w:sz w:val="24"/>
                      <w:szCs w:val="24"/>
                    </w:rPr>
                    <w:t>Work on reducing the level of under 6 absences through a series of initiatives including work with parents, rewards and prizes for parents to encourage full attendance</w:t>
                  </w:r>
                </w:p>
                <w:p w:rsidR="00905F01" w:rsidRDefault="00905F01" w:rsidP="00F9138D">
                  <w:pPr>
                    <w:pStyle w:val="ListParagraph"/>
                    <w:framePr w:hSpace="180" w:wrap="around" w:vAnchor="text" w:hAnchor="text" w:x="195" w:y="1"/>
                    <w:spacing w:after="0" w:line="240" w:lineRule="auto"/>
                    <w:suppressOverlap/>
                    <w:rPr>
                      <w:rFonts w:ascii="Arial Narrow" w:hAnsi="Arial Narrow"/>
                      <w:color w:val="FF0000"/>
                      <w:sz w:val="24"/>
                      <w:szCs w:val="24"/>
                    </w:rPr>
                  </w:pPr>
                </w:p>
                <w:p w:rsidR="00905F01" w:rsidRPr="00905F01" w:rsidRDefault="00905F01" w:rsidP="00F9138D">
                  <w:pPr>
                    <w:pStyle w:val="ListParagraph"/>
                    <w:framePr w:hSpace="180" w:wrap="around" w:vAnchor="text" w:hAnchor="text" w:x="195" w:y="1"/>
                    <w:numPr>
                      <w:ilvl w:val="0"/>
                      <w:numId w:val="2"/>
                    </w:numPr>
                    <w:spacing w:after="0" w:line="240" w:lineRule="auto"/>
                    <w:suppressOverlap/>
                    <w:rPr>
                      <w:rFonts w:ascii="Arial Narrow" w:hAnsi="Arial Narrow"/>
                      <w:sz w:val="24"/>
                      <w:szCs w:val="24"/>
                    </w:rPr>
                  </w:pPr>
                  <w:r w:rsidRPr="00905F01">
                    <w:rPr>
                      <w:rFonts w:ascii="Arial Narrow" w:hAnsi="Arial Narrow"/>
                      <w:sz w:val="24"/>
                      <w:szCs w:val="24"/>
                    </w:rPr>
                    <w:t>Display names of full attendees – end of term newsletter</w:t>
                  </w:r>
                </w:p>
                <w:p w:rsidR="00905F01" w:rsidRPr="00905F01" w:rsidRDefault="00905F01" w:rsidP="00F9138D">
                  <w:pPr>
                    <w:pStyle w:val="ListParagraph"/>
                    <w:framePr w:hSpace="180" w:wrap="around" w:vAnchor="text" w:hAnchor="text" w:x="195" w:y="1"/>
                    <w:spacing w:after="0" w:line="240" w:lineRule="auto"/>
                    <w:suppressOverlap/>
                    <w:rPr>
                      <w:rFonts w:ascii="Arial Narrow" w:hAnsi="Arial Narrow"/>
                      <w:sz w:val="24"/>
                      <w:szCs w:val="24"/>
                    </w:rPr>
                  </w:pPr>
                </w:p>
                <w:p w:rsidR="00905F01" w:rsidRPr="00905F01" w:rsidRDefault="00905F01" w:rsidP="00F9138D">
                  <w:pPr>
                    <w:pStyle w:val="ListParagraph"/>
                    <w:framePr w:hSpace="180" w:wrap="around" w:vAnchor="text" w:hAnchor="text" w:x="195" w:y="1"/>
                    <w:numPr>
                      <w:ilvl w:val="0"/>
                      <w:numId w:val="5"/>
                    </w:numPr>
                    <w:spacing w:after="0" w:line="240" w:lineRule="auto"/>
                    <w:suppressOverlap/>
                    <w:jc w:val="both"/>
                    <w:rPr>
                      <w:rFonts w:ascii="Arial Narrow" w:hAnsi="Arial Narrow" w:cs="Arial"/>
                      <w:sz w:val="24"/>
                      <w:szCs w:val="24"/>
                    </w:rPr>
                  </w:pPr>
                  <w:r w:rsidRPr="00905F01">
                    <w:rPr>
                      <w:rFonts w:ascii="Arial Narrow" w:hAnsi="Arial Narrow" w:cs="Arial"/>
                      <w:sz w:val="24"/>
                      <w:szCs w:val="24"/>
                    </w:rPr>
                    <w:t xml:space="preserve">Create scheduled opportunities </w:t>
                  </w:r>
                  <w:r w:rsidR="004C2A5F">
                    <w:rPr>
                      <w:rFonts w:ascii="Arial Narrow" w:hAnsi="Arial Narrow" w:cs="Arial"/>
                      <w:sz w:val="24"/>
                      <w:szCs w:val="24"/>
                    </w:rPr>
                    <w:t xml:space="preserve">with the HSCL and Principal </w:t>
                  </w:r>
                  <w:r w:rsidRPr="00905F01">
                    <w:rPr>
                      <w:rFonts w:ascii="Arial Narrow" w:hAnsi="Arial Narrow" w:cs="Arial"/>
                      <w:sz w:val="24"/>
                      <w:szCs w:val="24"/>
                    </w:rPr>
                    <w:t>to meet with class teachers with regard to attendance concerns for their class</w:t>
                  </w:r>
                  <w:r w:rsidR="004C2A5F">
                    <w:rPr>
                      <w:rFonts w:ascii="Arial Narrow" w:hAnsi="Arial Narrow" w:cs="Arial"/>
                      <w:sz w:val="24"/>
                      <w:szCs w:val="24"/>
                    </w:rPr>
                    <w:t xml:space="preserve"> at the end of each term</w:t>
                  </w:r>
                </w:p>
                <w:p w:rsidR="00905F01" w:rsidRPr="00905F01" w:rsidRDefault="00905F01" w:rsidP="00F9138D">
                  <w:pPr>
                    <w:pStyle w:val="ListParagraph"/>
                    <w:framePr w:hSpace="180" w:wrap="around" w:vAnchor="text" w:hAnchor="text" w:x="195" w:y="1"/>
                    <w:spacing w:after="0" w:line="240" w:lineRule="auto"/>
                    <w:suppressOverlap/>
                    <w:jc w:val="both"/>
                    <w:rPr>
                      <w:rFonts w:ascii="Arial Narrow" w:hAnsi="Arial Narrow" w:cs="Arial"/>
                      <w:sz w:val="24"/>
                      <w:szCs w:val="24"/>
                    </w:rPr>
                  </w:pPr>
                </w:p>
                <w:p w:rsidR="00905F01" w:rsidRPr="00323744" w:rsidRDefault="00474FA4" w:rsidP="00F9138D">
                  <w:pPr>
                    <w:pStyle w:val="ListParagraph"/>
                    <w:framePr w:hSpace="180" w:wrap="around" w:vAnchor="text" w:hAnchor="text" w:x="195" w:y="1"/>
                    <w:numPr>
                      <w:ilvl w:val="0"/>
                      <w:numId w:val="3"/>
                    </w:numPr>
                    <w:spacing w:after="0" w:line="240" w:lineRule="auto"/>
                    <w:suppressOverlap/>
                    <w:rPr>
                      <w:rFonts w:ascii="Arial Narrow" w:eastAsia="Calibri" w:hAnsi="Arial Narrow" w:cs="Times New Roman"/>
                      <w:color w:val="70AD47" w:themeColor="accent6"/>
                      <w:kern w:val="24"/>
                      <w:sz w:val="24"/>
                      <w:szCs w:val="24"/>
                      <w:lang w:eastAsia="en-IE"/>
                    </w:rPr>
                  </w:pPr>
                  <w:r>
                    <w:rPr>
                      <w:rFonts w:ascii="Arial Narrow" w:eastAsia="Calibri" w:hAnsi="Arial Narrow" w:cs="Times New Roman"/>
                      <w:kern w:val="24"/>
                      <w:sz w:val="24"/>
                      <w:szCs w:val="24"/>
                      <w:lang w:eastAsia="en-IE"/>
                    </w:rPr>
                    <w:t>Continue</w:t>
                  </w:r>
                  <w:r w:rsidR="004C2A5F">
                    <w:rPr>
                      <w:rFonts w:ascii="Arial Narrow" w:eastAsia="Calibri" w:hAnsi="Arial Narrow" w:cs="Times New Roman"/>
                      <w:kern w:val="24"/>
                      <w:sz w:val="24"/>
                      <w:szCs w:val="24"/>
                      <w:lang w:eastAsia="en-IE"/>
                    </w:rPr>
                    <w:t xml:space="preserve"> to record </w:t>
                  </w:r>
                  <w:r>
                    <w:rPr>
                      <w:rFonts w:ascii="Arial Narrow" w:eastAsia="Calibri" w:hAnsi="Arial Narrow" w:cs="Times New Roman"/>
                      <w:kern w:val="24"/>
                      <w:sz w:val="24"/>
                      <w:szCs w:val="24"/>
                      <w:lang w:eastAsia="en-IE"/>
                    </w:rPr>
                    <w:t>punctuality</w:t>
                  </w:r>
                  <w:r w:rsidR="004C2A5F">
                    <w:rPr>
                      <w:rFonts w:ascii="Arial Narrow" w:eastAsia="Calibri" w:hAnsi="Arial Narrow" w:cs="Times New Roman"/>
                      <w:kern w:val="24"/>
                      <w:sz w:val="24"/>
                      <w:szCs w:val="24"/>
                      <w:lang w:eastAsia="en-IE"/>
                    </w:rPr>
                    <w:t xml:space="preserve"> in the morning </w:t>
                  </w:r>
                  <w:r>
                    <w:rPr>
                      <w:rFonts w:ascii="Arial Narrow" w:eastAsia="Calibri" w:hAnsi="Arial Narrow" w:cs="Times New Roman"/>
                      <w:kern w:val="24"/>
                      <w:sz w:val="24"/>
                      <w:szCs w:val="24"/>
                      <w:lang w:eastAsia="en-IE"/>
                    </w:rPr>
                    <w:t xml:space="preserve">on Aladdin. The Board of </w:t>
                  </w:r>
                  <w:r w:rsidR="004C2A5F">
                    <w:rPr>
                      <w:rFonts w:ascii="Arial Narrow" w:eastAsia="Calibri" w:hAnsi="Arial Narrow" w:cs="Times New Roman"/>
                      <w:kern w:val="24"/>
                      <w:sz w:val="24"/>
                      <w:szCs w:val="24"/>
                      <w:lang w:eastAsia="en-IE"/>
                    </w:rPr>
                    <w:t xml:space="preserve">Management have </w:t>
                  </w:r>
                  <w:r>
                    <w:rPr>
                      <w:rFonts w:ascii="Arial Narrow" w:eastAsia="Calibri" w:hAnsi="Arial Narrow" w:cs="Times New Roman"/>
                      <w:kern w:val="24"/>
                      <w:sz w:val="24"/>
                      <w:szCs w:val="24"/>
                      <w:lang w:eastAsia="en-IE"/>
                    </w:rPr>
                    <w:t>asked</w:t>
                  </w:r>
                  <w:r w:rsidR="004C2A5F">
                    <w:rPr>
                      <w:rFonts w:ascii="Arial Narrow" w:eastAsia="Calibri" w:hAnsi="Arial Narrow" w:cs="Times New Roman"/>
                      <w:kern w:val="24"/>
                      <w:sz w:val="24"/>
                      <w:szCs w:val="24"/>
                      <w:lang w:eastAsia="en-IE"/>
                    </w:rPr>
                    <w:t xml:space="preserve"> that we no longer </w:t>
                  </w:r>
                  <w:r>
                    <w:rPr>
                      <w:rFonts w:ascii="Arial Narrow" w:eastAsia="Calibri" w:hAnsi="Arial Narrow" w:cs="Times New Roman"/>
                      <w:kern w:val="24"/>
                      <w:sz w:val="24"/>
                      <w:szCs w:val="24"/>
                      <w:lang w:eastAsia="en-IE"/>
                    </w:rPr>
                    <w:t>m</w:t>
                  </w:r>
                  <w:r w:rsidR="004C2A5F">
                    <w:rPr>
                      <w:rFonts w:ascii="Arial Narrow" w:eastAsia="Calibri" w:hAnsi="Arial Narrow" w:cs="Times New Roman"/>
                      <w:kern w:val="24"/>
                      <w:sz w:val="24"/>
                      <w:szCs w:val="24"/>
                      <w:lang w:eastAsia="en-IE"/>
                    </w:rPr>
                    <w:t xml:space="preserve">ark a </w:t>
                  </w:r>
                  <w:r>
                    <w:rPr>
                      <w:rFonts w:ascii="Arial Narrow" w:eastAsia="Calibri" w:hAnsi="Arial Narrow" w:cs="Times New Roman"/>
                      <w:kern w:val="24"/>
                      <w:sz w:val="24"/>
                      <w:szCs w:val="24"/>
                      <w:lang w:eastAsia="en-IE"/>
                    </w:rPr>
                    <w:t>child</w:t>
                  </w:r>
                  <w:r w:rsidR="004C2A5F">
                    <w:rPr>
                      <w:rFonts w:ascii="Arial Narrow" w:eastAsia="Calibri" w:hAnsi="Arial Narrow" w:cs="Times New Roman"/>
                      <w:kern w:val="24"/>
                      <w:sz w:val="24"/>
                      <w:szCs w:val="24"/>
                      <w:lang w:eastAsia="en-IE"/>
                    </w:rPr>
                    <w:t xml:space="preserve"> absent if they come in after the roll has been called as was the procedure. Now we </w:t>
                  </w:r>
                  <w:r>
                    <w:rPr>
                      <w:rFonts w:ascii="Arial Narrow" w:eastAsia="Calibri" w:hAnsi="Arial Narrow" w:cs="Times New Roman"/>
                      <w:kern w:val="24"/>
                      <w:sz w:val="24"/>
                      <w:szCs w:val="24"/>
                      <w:lang w:eastAsia="en-IE"/>
                    </w:rPr>
                    <w:t>will</w:t>
                  </w:r>
                  <w:r w:rsidR="004C2A5F">
                    <w:rPr>
                      <w:rFonts w:ascii="Arial Narrow" w:eastAsia="Calibri" w:hAnsi="Arial Narrow" w:cs="Times New Roman"/>
                      <w:kern w:val="24"/>
                      <w:sz w:val="24"/>
                      <w:szCs w:val="24"/>
                      <w:lang w:eastAsia="en-IE"/>
                    </w:rPr>
                    <w:t xml:space="preserve"> mark them present when they come in but record the lost time carefully</w:t>
                  </w:r>
                </w:p>
                <w:p w:rsidR="00905F01" w:rsidRPr="00905F01" w:rsidRDefault="00905F01" w:rsidP="00F9138D">
                  <w:pPr>
                    <w:pStyle w:val="ListParagraph"/>
                    <w:framePr w:hSpace="180" w:wrap="around" w:vAnchor="text" w:hAnchor="text" w:x="195" w:y="1"/>
                    <w:spacing w:after="0" w:line="240" w:lineRule="auto"/>
                    <w:suppressOverlap/>
                    <w:jc w:val="both"/>
                    <w:rPr>
                      <w:rFonts w:ascii="Arial Narrow" w:hAnsi="Arial Narrow" w:cs="Arial"/>
                      <w:sz w:val="24"/>
                      <w:szCs w:val="24"/>
                    </w:rPr>
                  </w:pPr>
                </w:p>
                <w:p w:rsidR="00905F01" w:rsidRPr="00905F01" w:rsidRDefault="00905F01" w:rsidP="00F9138D">
                  <w:pPr>
                    <w:pStyle w:val="ListParagraph"/>
                    <w:framePr w:hSpace="180" w:wrap="around" w:vAnchor="text" w:hAnchor="text" w:x="195" w:y="1"/>
                    <w:numPr>
                      <w:ilvl w:val="0"/>
                      <w:numId w:val="2"/>
                    </w:numPr>
                    <w:spacing w:after="0" w:line="240" w:lineRule="auto"/>
                    <w:suppressOverlap/>
                    <w:rPr>
                      <w:rFonts w:ascii="Arial Narrow" w:hAnsi="Arial Narrow" w:cs="Arial"/>
                      <w:sz w:val="24"/>
                      <w:szCs w:val="24"/>
                    </w:rPr>
                  </w:pPr>
                  <w:r w:rsidRPr="00905F01">
                    <w:rPr>
                      <w:rFonts w:ascii="Arial Narrow" w:hAnsi="Arial Narrow" w:cs="Arial"/>
                      <w:sz w:val="24"/>
                      <w:szCs w:val="24"/>
                    </w:rPr>
                    <w:t>Texts will be sent to all parents of children who have been late for 5 mornings or more</w:t>
                  </w:r>
                </w:p>
                <w:p w:rsidR="00905F01" w:rsidRPr="00104D37" w:rsidRDefault="00905F01" w:rsidP="00F9138D">
                  <w:pPr>
                    <w:pStyle w:val="ListParagraph"/>
                    <w:framePr w:hSpace="180" w:wrap="around" w:vAnchor="text" w:hAnchor="text" w:x="195" w:y="1"/>
                    <w:suppressOverlap/>
                    <w:rPr>
                      <w:rFonts w:ascii="Arial Narrow" w:hAnsi="Arial Narrow" w:cs="Arial"/>
                      <w:sz w:val="24"/>
                      <w:szCs w:val="24"/>
                    </w:rPr>
                  </w:pPr>
                </w:p>
                <w:p w:rsidR="00905F01" w:rsidRPr="00905F01" w:rsidRDefault="00905F01" w:rsidP="00F9138D">
                  <w:pPr>
                    <w:framePr w:hSpace="180" w:wrap="around" w:vAnchor="text" w:hAnchor="text" w:x="195" w:y="1"/>
                    <w:spacing w:after="0" w:line="240" w:lineRule="auto"/>
                    <w:suppressOverlap/>
                    <w:jc w:val="both"/>
                    <w:rPr>
                      <w:rFonts w:ascii="Arial Narrow" w:hAnsi="Arial Narrow"/>
                      <w:sz w:val="24"/>
                      <w:szCs w:val="24"/>
                    </w:rPr>
                  </w:pPr>
                </w:p>
                <w:p w:rsidR="00F340F4" w:rsidRPr="00F340F4" w:rsidRDefault="00F340F4" w:rsidP="00F9138D">
                  <w:pPr>
                    <w:pStyle w:val="ListParagraph"/>
                    <w:framePr w:hSpace="180" w:wrap="around" w:vAnchor="text" w:hAnchor="text" w:x="195" w:y="1"/>
                    <w:spacing w:after="0" w:line="240" w:lineRule="auto"/>
                    <w:contextualSpacing w:val="0"/>
                    <w:suppressOverlap/>
                    <w:jc w:val="both"/>
                    <w:rPr>
                      <w:rFonts w:ascii="Arial Narrow" w:hAnsi="Arial Narrow"/>
                      <w:b/>
                      <w:sz w:val="24"/>
                      <w:szCs w:val="24"/>
                    </w:rPr>
                  </w:pPr>
                  <w:r w:rsidRPr="00F340F4">
                    <w:rPr>
                      <w:rFonts w:ascii="Arial Narrow" w:hAnsi="Arial Narrow"/>
                      <w:b/>
                      <w:sz w:val="24"/>
                      <w:szCs w:val="24"/>
                    </w:rPr>
                    <w:t>The following were identified in the Evaluat</w:t>
                  </w:r>
                  <w:r w:rsidR="00A71061">
                    <w:rPr>
                      <w:rFonts w:ascii="Arial Narrow" w:hAnsi="Arial Narrow"/>
                      <w:b/>
                      <w:sz w:val="24"/>
                      <w:szCs w:val="24"/>
                    </w:rPr>
                    <w:t>i</w:t>
                  </w:r>
                  <w:r w:rsidRPr="00F340F4">
                    <w:rPr>
                      <w:rFonts w:ascii="Arial Narrow" w:hAnsi="Arial Narrow"/>
                      <w:b/>
                      <w:sz w:val="24"/>
                      <w:szCs w:val="24"/>
                    </w:rPr>
                    <w:t xml:space="preserve">on of the </w:t>
                  </w:r>
                  <w:r w:rsidR="004C2A5F">
                    <w:rPr>
                      <w:rFonts w:ascii="Arial Narrow" w:hAnsi="Arial Narrow"/>
                      <w:b/>
                      <w:sz w:val="24"/>
                      <w:szCs w:val="24"/>
                    </w:rPr>
                    <w:t xml:space="preserve">last 2 </w:t>
                  </w:r>
                  <w:r w:rsidRPr="00F340F4">
                    <w:rPr>
                      <w:rFonts w:ascii="Arial Narrow" w:hAnsi="Arial Narrow"/>
                      <w:b/>
                      <w:sz w:val="24"/>
                      <w:szCs w:val="24"/>
                    </w:rPr>
                    <w:t>DEIS Plan</w:t>
                  </w:r>
                  <w:r w:rsidR="004C2A5F">
                    <w:rPr>
                      <w:rFonts w:ascii="Arial Narrow" w:hAnsi="Arial Narrow"/>
                      <w:b/>
                      <w:sz w:val="24"/>
                      <w:szCs w:val="24"/>
                    </w:rPr>
                    <w:t>s</w:t>
                  </w:r>
                  <w:r w:rsidRPr="00F340F4">
                    <w:rPr>
                      <w:rFonts w:ascii="Arial Narrow" w:hAnsi="Arial Narrow"/>
                      <w:b/>
                      <w:sz w:val="24"/>
                      <w:szCs w:val="24"/>
                    </w:rPr>
                    <w:t xml:space="preserve">  as examples of best practice and will continue again for the duration of this plan:</w:t>
                  </w:r>
                </w:p>
                <w:p w:rsidR="00F340F4" w:rsidRDefault="00F340F4" w:rsidP="00F9138D">
                  <w:pPr>
                    <w:pStyle w:val="ListParagraph"/>
                    <w:framePr w:hSpace="180" w:wrap="around" w:vAnchor="text" w:hAnchor="text" w:x="195" w:y="1"/>
                    <w:spacing w:after="0" w:line="240" w:lineRule="auto"/>
                    <w:contextualSpacing w:val="0"/>
                    <w:suppressOverlap/>
                    <w:jc w:val="both"/>
                    <w:rPr>
                      <w:rFonts w:ascii="Arial Narrow" w:hAnsi="Arial Narrow"/>
                      <w:sz w:val="24"/>
                      <w:szCs w:val="24"/>
                    </w:rPr>
                  </w:pPr>
                </w:p>
                <w:p w:rsidR="00F340F4" w:rsidRPr="00AD47AE" w:rsidRDefault="00F340F4" w:rsidP="00F9138D">
                  <w:pPr>
                    <w:pStyle w:val="ListParagraph"/>
                    <w:framePr w:hSpace="180" w:wrap="around" w:vAnchor="text" w:hAnchor="text" w:x="195" w:y="1"/>
                    <w:numPr>
                      <w:ilvl w:val="0"/>
                      <w:numId w:val="3"/>
                    </w:numPr>
                    <w:spacing w:after="0" w:line="240" w:lineRule="auto"/>
                    <w:suppressOverlap/>
                    <w:jc w:val="both"/>
                    <w:rPr>
                      <w:rFonts w:ascii="Arial Narrow" w:hAnsi="Arial Narrow"/>
                      <w:sz w:val="24"/>
                      <w:szCs w:val="24"/>
                    </w:rPr>
                  </w:pPr>
                  <w:r w:rsidRPr="00AD47AE">
                    <w:rPr>
                      <w:rFonts w:ascii="Arial Narrow" w:hAnsi="Arial Narrow"/>
                      <w:sz w:val="24"/>
                      <w:szCs w:val="24"/>
                    </w:rPr>
                    <w:t xml:space="preserve">Breakfast Club will continue to run </w:t>
                  </w:r>
                  <w:r w:rsidR="004C2A5F">
                    <w:rPr>
                      <w:rFonts w:ascii="Arial Narrow" w:hAnsi="Arial Narrow"/>
                      <w:sz w:val="24"/>
                      <w:szCs w:val="24"/>
                    </w:rPr>
                    <w:t xml:space="preserve">in years 2 </w:t>
                  </w:r>
                  <w:r w:rsidR="00474FA4">
                    <w:rPr>
                      <w:rFonts w:ascii="Arial Narrow" w:hAnsi="Arial Narrow"/>
                      <w:sz w:val="24"/>
                      <w:szCs w:val="24"/>
                    </w:rPr>
                    <w:t>and</w:t>
                  </w:r>
                  <w:r w:rsidR="004C2A5F">
                    <w:rPr>
                      <w:rFonts w:ascii="Arial Narrow" w:hAnsi="Arial Narrow"/>
                      <w:sz w:val="24"/>
                      <w:szCs w:val="24"/>
                    </w:rPr>
                    <w:t xml:space="preserve"> 3</w:t>
                  </w:r>
                </w:p>
                <w:p w:rsidR="00F340F4" w:rsidRPr="00F340F4" w:rsidRDefault="00F340F4" w:rsidP="00F9138D">
                  <w:pPr>
                    <w:framePr w:hSpace="180" w:wrap="around" w:vAnchor="text" w:hAnchor="text" w:x="195" w:y="1"/>
                    <w:spacing w:after="0" w:line="240" w:lineRule="auto"/>
                    <w:suppressOverlap/>
                    <w:jc w:val="both"/>
                    <w:rPr>
                      <w:rFonts w:ascii="Arial Narrow" w:hAnsi="Arial Narrow"/>
                      <w:sz w:val="24"/>
                      <w:szCs w:val="24"/>
                    </w:rPr>
                  </w:pPr>
                </w:p>
                <w:p w:rsidR="00F340F4" w:rsidRPr="00AD47AE" w:rsidRDefault="004C2A5F" w:rsidP="00F9138D">
                  <w:pPr>
                    <w:pStyle w:val="ListParagraph"/>
                    <w:framePr w:hSpace="180" w:wrap="around" w:vAnchor="text" w:hAnchor="text" w:x="195" w:y="1"/>
                    <w:numPr>
                      <w:ilvl w:val="0"/>
                      <w:numId w:val="3"/>
                    </w:numPr>
                    <w:spacing w:line="240" w:lineRule="auto"/>
                    <w:suppressOverlap/>
                    <w:jc w:val="both"/>
                    <w:rPr>
                      <w:rFonts w:ascii="Arial Narrow" w:hAnsi="Arial Narrow"/>
                      <w:sz w:val="24"/>
                      <w:szCs w:val="24"/>
                    </w:rPr>
                  </w:pPr>
                  <w:r>
                    <w:rPr>
                      <w:rFonts w:ascii="Arial Narrow" w:hAnsi="Arial Narrow"/>
                      <w:sz w:val="24"/>
                      <w:szCs w:val="24"/>
                    </w:rPr>
                    <w:t xml:space="preserve">Aladdin Connect to be used by parents to record their </w:t>
                  </w:r>
                  <w:r w:rsidR="00474FA4">
                    <w:rPr>
                      <w:rFonts w:ascii="Arial Narrow" w:hAnsi="Arial Narrow"/>
                      <w:sz w:val="24"/>
                      <w:szCs w:val="24"/>
                    </w:rPr>
                    <w:t>children’s</w:t>
                  </w:r>
                  <w:r>
                    <w:rPr>
                      <w:rFonts w:ascii="Arial Narrow" w:hAnsi="Arial Narrow"/>
                      <w:sz w:val="24"/>
                      <w:szCs w:val="24"/>
                    </w:rPr>
                    <w:t xml:space="preserve"> absence. Those not on </w:t>
                  </w:r>
                  <w:r w:rsidR="00474FA4">
                    <w:rPr>
                      <w:rFonts w:ascii="Arial Narrow" w:hAnsi="Arial Narrow"/>
                      <w:sz w:val="24"/>
                      <w:szCs w:val="24"/>
                    </w:rPr>
                    <w:t>Aladdin</w:t>
                  </w:r>
                  <w:r>
                    <w:rPr>
                      <w:rFonts w:ascii="Arial Narrow" w:hAnsi="Arial Narrow"/>
                      <w:sz w:val="24"/>
                      <w:szCs w:val="24"/>
                    </w:rPr>
                    <w:t xml:space="preserve"> connect still need to send a written note</w:t>
                  </w:r>
                </w:p>
                <w:p w:rsidR="004C2A5F" w:rsidRDefault="00F340F4" w:rsidP="00F9138D">
                  <w:pPr>
                    <w:pStyle w:val="ListParagraph"/>
                    <w:framePr w:hSpace="180" w:wrap="around" w:vAnchor="text" w:hAnchor="text" w:x="195" w:y="1"/>
                    <w:numPr>
                      <w:ilvl w:val="0"/>
                      <w:numId w:val="3"/>
                    </w:numPr>
                    <w:spacing w:line="240" w:lineRule="auto"/>
                    <w:suppressOverlap/>
                    <w:jc w:val="both"/>
                    <w:rPr>
                      <w:rFonts w:ascii="Arial Narrow" w:hAnsi="Arial Narrow"/>
                      <w:sz w:val="24"/>
                      <w:szCs w:val="24"/>
                    </w:rPr>
                  </w:pPr>
                  <w:r w:rsidRPr="004C2A5F">
                    <w:rPr>
                      <w:rFonts w:ascii="Arial Narrow" w:hAnsi="Arial Narrow"/>
                      <w:sz w:val="24"/>
                      <w:szCs w:val="24"/>
                    </w:rPr>
                    <w:t xml:space="preserve">Continue with certificates, </w:t>
                  </w:r>
                </w:p>
                <w:p w:rsidR="00F340F4" w:rsidRPr="00AD47AE" w:rsidRDefault="00F340F4" w:rsidP="00F9138D">
                  <w:pPr>
                    <w:pStyle w:val="ListParagraph"/>
                    <w:framePr w:hSpace="180" w:wrap="around" w:vAnchor="text" w:hAnchor="text" w:x="195" w:y="1"/>
                    <w:numPr>
                      <w:ilvl w:val="0"/>
                      <w:numId w:val="3"/>
                    </w:numPr>
                    <w:spacing w:line="240" w:lineRule="auto"/>
                    <w:suppressOverlap/>
                    <w:jc w:val="both"/>
                    <w:rPr>
                      <w:rFonts w:ascii="Arial Narrow" w:hAnsi="Arial Narrow"/>
                      <w:sz w:val="24"/>
                      <w:szCs w:val="24"/>
                    </w:rPr>
                  </w:pPr>
                  <w:r w:rsidRPr="00AD47AE">
                    <w:rPr>
                      <w:rFonts w:ascii="Arial Narrow" w:hAnsi="Arial Narrow"/>
                      <w:sz w:val="24"/>
                      <w:szCs w:val="24"/>
                    </w:rPr>
                    <w:t>P.E. first thing in the morning to encourage punctuality ( not completed in the last plan)</w:t>
                  </w:r>
                </w:p>
                <w:p w:rsidR="00F340F4" w:rsidRPr="00AD47AE" w:rsidRDefault="00F340F4" w:rsidP="00F9138D">
                  <w:pPr>
                    <w:pStyle w:val="ListParagraph"/>
                    <w:framePr w:hSpace="180" w:wrap="around" w:vAnchor="text" w:hAnchor="text" w:x="195" w:y="1"/>
                    <w:numPr>
                      <w:ilvl w:val="0"/>
                      <w:numId w:val="3"/>
                    </w:numPr>
                    <w:spacing w:line="240" w:lineRule="auto"/>
                    <w:suppressOverlap/>
                    <w:jc w:val="both"/>
                    <w:rPr>
                      <w:rFonts w:ascii="Arial Narrow" w:hAnsi="Arial Narrow"/>
                      <w:sz w:val="24"/>
                      <w:szCs w:val="24"/>
                    </w:rPr>
                  </w:pPr>
                  <w:r w:rsidRPr="00AD47AE">
                    <w:rPr>
                      <w:rFonts w:ascii="Arial Narrow" w:hAnsi="Arial Narrow"/>
                      <w:sz w:val="24"/>
                      <w:szCs w:val="24"/>
                    </w:rPr>
                    <w:t>Names of full attendees on end-of-term newsletter ( not completed in the last plan)</w:t>
                  </w:r>
                </w:p>
                <w:p w:rsidR="00F340F4" w:rsidRDefault="00F340F4" w:rsidP="00F9138D">
                  <w:pPr>
                    <w:pStyle w:val="ListParagraph"/>
                    <w:framePr w:hSpace="180" w:wrap="around" w:vAnchor="text" w:hAnchor="text" w:x="195" w:y="1"/>
                    <w:numPr>
                      <w:ilvl w:val="0"/>
                      <w:numId w:val="3"/>
                    </w:numPr>
                    <w:spacing w:after="0" w:line="240" w:lineRule="auto"/>
                    <w:suppressOverlap/>
                    <w:jc w:val="both"/>
                    <w:rPr>
                      <w:rFonts w:ascii="Arial Narrow" w:hAnsi="Arial Narrow"/>
                      <w:sz w:val="24"/>
                      <w:szCs w:val="24"/>
                    </w:rPr>
                  </w:pPr>
                  <w:r w:rsidRPr="00AD47AE">
                    <w:rPr>
                      <w:rFonts w:ascii="Arial Narrow" w:hAnsi="Arial Narrow"/>
                      <w:sz w:val="24"/>
                      <w:szCs w:val="24"/>
                    </w:rPr>
                    <w:t>Contact HSE services re support for chronic absences where appropriate</w:t>
                  </w:r>
                </w:p>
                <w:p w:rsidR="008B4E73" w:rsidRPr="008B4E73" w:rsidRDefault="008B4E73" w:rsidP="00F9138D">
                  <w:pPr>
                    <w:pStyle w:val="ListParagraph"/>
                    <w:framePr w:hSpace="180" w:wrap="around" w:vAnchor="text" w:hAnchor="text" w:x="195" w:y="1"/>
                    <w:numPr>
                      <w:ilvl w:val="0"/>
                      <w:numId w:val="3"/>
                    </w:numPr>
                    <w:spacing w:after="0" w:line="240" w:lineRule="auto"/>
                    <w:suppressOverlap/>
                    <w:jc w:val="both"/>
                    <w:rPr>
                      <w:rFonts w:ascii="Arial Narrow" w:hAnsi="Arial Narrow"/>
                      <w:sz w:val="24"/>
                      <w:szCs w:val="24"/>
                    </w:rPr>
                  </w:pPr>
                  <w:r>
                    <w:rPr>
                      <w:rFonts w:ascii="Arial Narrow" w:hAnsi="Arial Narrow"/>
                      <w:sz w:val="24"/>
                      <w:szCs w:val="24"/>
                    </w:rPr>
                    <w:t>Continuation of Friday Football with Dave Rake.</w:t>
                  </w:r>
                </w:p>
                <w:p w:rsidR="00F340F4" w:rsidRPr="00AD47AE" w:rsidRDefault="00F340F4" w:rsidP="00F9138D">
                  <w:pPr>
                    <w:pStyle w:val="ListParagraph"/>
                    <w:framePr w:hSpace="180" w:wrap="around" w:vAnchor="text" w:hAnchor="text" w:x="195" w:y="1"/>
                    <w:numPr>
                      <w:ilvl w:val="0"/>
                      <w:numId w:val="3"/>
                    </w:numPr>
                    <w:suppressOverlap/>
                    <w:jc w:val="both"/>
                    <w:rPr>
                      <w:rFonts w:ascii="Arial Narrow" w:eastAsia="Calibri" w:hAnsi="Arial Narrow" w:cs="Times New Roman"/>
                      <w:color w:val="000000" w:themeColor="text1"/>
                      <w:kern w:val="24"/>
                      <w:sz w:val="24"/>
                      <w:szCs w:val="24"/>
                      <w:lang w:eastAsia="en-IE"/>
                    </w:rPr>
                  </w:pPr>
                  <w:r w:rsidRPr="00AD47AE">
                    <w:rPr>
                      <w:rFonts w:ascii="Arial Narrow" w:eastAsia="Calibri" w:hAnsi="Arial Narrow" w:cs="Times New Roman"/>
                      <w:color w:val="000000" w:themeColor="text1"/>
                      <w:kern w:val="24"/>
                      <w:sz w:val="24"/>
                      <w:szCs w:val="24"/>
                      <w:lang w:eastAsia="en-IE"/>
                    </w:rPr>
                    <w:t>Communicate target to parents and strategies to promote punctuality</w:t>
                  </w:r>
                  <w:r w:rsidR="00474FA4">
                    <w:rPr>
                      <w:rFonts w:ascii="Arial Narrow" w:eastAsia="Calibri" w:hAnsi="Arial Narrow" w:cs="Times New Roman"/>
                      <w:color w:val="000000" w:themeColor="text1"/>
                      <w:kern w:val="24"/>
                      <w:sz w:val="24"/>
                      <w:szCs w:val="24"/>
                      <w:lang w:eastAsia="en-IE"/>
                    </w:rPr>
                    <w:t xml:space="preserve"> by putting the Plan up on our Website</w:t>
                  </w:r>
                </w:p>
                <w:p w:rsidR="00F340F4" w:rsidRPr="00AD47AE" w:rsidRDefault="00F340F4" w:rsidP="00F9138D">
                  <w:pPr>
                    <w:pStyle w:val="ListParagraph"/>
                    <w:framePr w:hSpace="180" w:wrap="around" w:vAnchor="text" w:hAnchor="text" w:x="195" w:y="1"/>
                    <w:numPr>
                      <w:ilvl w:val="0"/>
                      <w:numId w:val="3"/>
                    </w:numPr>
                    <w:suppressOverlap/>
                    <w:jc w:val="both"/>
                    <w:rPr>
                      <w:rFonts w:ascii="Arial Narrow" w:eastAsia="Calibri" w:hAnsi="Arial Narrow" w:cs="Times New Roman"/>
                      <w:color w:val="000000" w:themeColor="text1"/>
                      <w:kern w:val="24"/>
                      <w:sz w:val="24"/>
                      <w:szCs w:val="24"/>
                      <w:lang w:eastAsia="en-IE"/>
                    </w:rPr>
                  </w:pPr>
                  <w:r w:rsidRPr="00AD47AE">
                    <w:rPr>
                      <w:rFonts w:ascii="Arial Narrow" w:eastAsia="Calibri" w:hAnsi="Arial Narrow" w:cs="Times New Roman"/>
                      <w:color w:val="000000" w:themeColor="text1"/>
                      <w:kern w:val="24"/>
                      <w:sz w:val="24"/>
                      <w:szCs w:val="24"/>
                      <w:lang w:eastAsia="en-IE"/>
                    </w:rPr>
                    <w:t>Raise awareness of parents’ responsibility for timekeeping through the Newsletter and Class Meetings</w:t>
                  </w:r>
                  <w:r w:rsidR="00474FA4">
                    <w:rPr>
                      <w:rFonts w:ascii="Arial Narrow" w:eastAsia="Calibri" w:hAnsi="Arial Narrow" w:cs="Times New Roman"/>
                      <w:color w:val="000000" w:themeColor="text1"/>
                      <w:kern w:val="24"/>
                      <w:sz w:val="24"/>
                      <w:szCs w:val="24"/>
                      <w:lang w:eastAsia="en-IE"/>
                    </w:rPr>
                    <w:t xml:space="preserve"> (the latter in years 2 and 3)</w:t>
                  </w:r>
                </w:p>
                <w:p w:rsidR="00F340F4" w:rsidRPr="00AD47AE" w:rsidRDefault="00F340F4" w:rsidP="00F9138D">
                  <w:pPr>
                    <w:pStyle w:val="ListParagraph"/>
                    <w:framePr w:hSpace="180" w:wrap="around" w:vAnchor="text" w:hAnchor="text" w:x="195" w:y="1"/>
                    <w:numPr>
                      <w:ilvl w:val="0"/>
                      <w:numId w:val="3"/>
                    </w:numPr>
                    <w:suppressOverlap/>
                    <w:jc w:val="both"/>
                    <w:rPr>
                      <w:rFonts w:ascii="Arial Narrow" w:eastAsia="Calibri" w:hAnsi="Arial Narrow" w:cs="Times New Roman"/>
                      <w:color w:val="000000" w:themeColor="text1"/>
                      <w:kern w:val="24"/>
                      <w:sz w:val="24"/>
                      <w:szCs w:val="24"/>
                      <w:lang w:eastAsia="en-IE"/>
                    </w:rPr>
                  </w:pPr>
                  <w:r w:rsidRPr="00AD47AE">
                    <w:rPr>
                      <w:rFonts w:ascii="Arial Narrow" w:eastAsia="Calibri" w:hAnsi="Arial Narrow" w:cs="Times New Roman"/>
                      <w:color w:val="000000" w:themeColor="text1"/>
                      <w:kern w:val="24"/>
                      <w:sz w:val="24"/>
                      <w:szCs w:val="24"/>
                      <w:lang w:eastAsia="en-IE"/>
                    </w:rPr>
                    <w:t>SPHE focus for whole school on Nutrition, Sleep and Routines with support from HSCL/SCP</w:t>
                  </w:r>
                </w:p>
                <w:p w:rsidR="00F340F4" w:rsidRPr="00104D37" w:rsidRDefault="00F340F4" w:rsidP="00F9138D">
                  <w:pPr>
                    <w:framePr w:hSpace="180" w:wrap="around" w:vAnchor="text" w:hAnchor="text" w:x="195" w:y="1"/>
                    <w:suppressOverlap/>
                    <w:jc w:val="both"/>
                    <w:rPr>
                      <w:rFonts w:ascii="Arial Narrow" w:eastAsia="Calibri" w:hAnsi="Arial Narrow" w:cs="Times New Roman"/>
                      <w:color w:val="000000" w:themeColor="text1"/>
                      <w:kern w:val="24"/>
                      <w:sz w:val="24"/>
                      <w:szCs w:val="24"/>
                      <w:lang w:eastAsia="en-IE"/>
                    </w:rPr>
                  </w:pPr>
                </w:p>
                <w:p w:rsidR="00F340F4" w:rsidRDefault="00F340F4" w:rsidP="00F9138D">
                  <w:pPr>
                    <w:pStyle w:val="ListParagraph"/>
                    <w:framePr w:hSpace="180" w:wrap="around" w:vAnchor="text" w:hAnchor="text" w:x="195" w:y="1"/>
                    <w:spacing w:after="0" w:line="240" w:lineRule="auto"/>
                    <w:contextualSpacing w:val="0"/>
                    <w:suppressOverlap/>
                    <w:jc w:val="both"/>
                    <w:rPr>
                      <w:rFonts w:ascii="Arial Narrow" w:hAnsi="Arial Narrow"/>
                      <w:sz w:val="24"/>
                      <w:szCs w:val="24"/>
                    </w:rPr>
                  </w:pPr>
                </w:p>
                <w:p w:rsidR="00416C05" w:rsidRPr="00104D37" w:rsidRDefault="00416C05" w:rsidP="00F9138D">
                  <w:pPr>
                    <w:pStyle w:val="NormalWeb"/>
                    <w:framePr w:hSpace="180" w:wrap="around" w:vAnchor="text" w:hAnchor="text" w:x="195" w:y="1"/>
                    <w:ind w:left="869"/>
                    <w:suppressOverlap/>
                    <w:rPr>
                      <w:rFonts w:ascii="Arial" w:hAnsi="Arial" w:cs="Arial"/>
                      <w:lang w:val="en-IE"/>
                    </w:rPr>
                  </w:pPr>
                </w:p>
              </w:tc>
              <w:tc>
                <w:tcPr>
                  <w:tcW w:w="3331" w:type="dxa"/>
                  <w:tcBorders>
                    <w:left w:val="single" w:sz="6" w:space="0" w:color="000000"/>
                    <w:bottom w:val="single" w:sz="6" w:space="0" w:color="000000"/>
                  </w:tcBorders>
                </w:tcPr>
                <w:p w:rsidR="00323744" w:rsidRDefault="00323744" w:rsidP="00F9138D">
                  <w:pPr>
                    <w:framePr w:hSpace="180" w:wrap="around" w:vAnchor="text" w:hAnchor="text" w:x="195" w:y="1"/>
                    <w:spacing w:after="0" w:line="240" w:lineRule="auto"/>
                    <w:suppressOverlap/>
                    <w:jc w:val="both"/>
                    <w:rPr>
                      <w:rFonts w:ascii="Arial Narrow" w:hAnsi="Arial Narrow"/>
                      <w:sz w:val="24"/>
                      <w:szCs w:val="24"/>
                    </w:rPr>
                  </w:pPr>
                </w:p>
                <w:p w:rsidR="00323744" w:rsidRDefault="00323744" w:rsidP="00F9138D">
                  <w:pPr>
                    <w:framePr w:hSpace="180" w:wrap="around" w:vAnchor="text" w:hAnchor="text" w:x="195" w:y="1"/>
                    <w:spacing w:after="0" w:line="240" w:lineRule="auto"/>
                    <w:suppressOverlap/>
                    <w:jc w:val="both"/>
                    <w:rPr>
                      <w:rFonts w:ascii="Arial Narrow" w:hAnsi="Arial Narrow"/>
                      <w:sz w:val="24"/>
                      <w:szCs w:val="24"/>
                    </w:rPr>
                  </w:pPr>
                  <w:r w:rsidRPr="00323744">
                    <w:rPr>
                      <w:rFonts w:ascii="Arial Narrow" w:hAnsi="Arial Narrow"/>
                      <w:sz w:val="24"/>
                      <w:szCs w:val="24"/>
                    </w:rPr>
                    <w:t>A group will be created on Aladdin en</w:t>
                  </w:r>
                  <w:r>
                    <w:rPr>
                      <w:rFonts w:ascii="Arial Narrow" w:hAnsi="Arial Narrow"/>
                      <w:sz w:val="24"/>
                      <w:szCs w:val="24"/>
                    </w:rPr>
                    <w:t xml:space="preserve">titled </w:t>
                  </w:r>
                  <w:r w:rsidR="004C2A5F">
                    <w:rPr>
                      <w:rFonts w:ascii="Arial Narrow" w:hAnsi="Arial Narrow"/>
                      <w:sz w:val="24"/>
                      <w:szCs w:val="24"/>
                    </w:rPr>
                    <w:t>“Attendance Tracking 2021-22</w:t>
                  </w:r>
                  <w:r w:rsidRPr="00323744">
                    <w:rPr>
                      <w:rFonts w:ascii="Arial Narrow" w:hAnsi="Arial Narrow"/>
                      <w:sz w:val="24"/>
                      <w:szCs w:val="24"/>
                    </w:rPr>
                    <w:t xml:space="preserve">”. Children who missed 12 days or more last year </w:t>
                  </w:r>
                  <w:r>
                    <w:rPr>
                      <w:rFonts w:ascii="Arial Narrow" w:hAnsi="Arial Narrow"/>
                      <w:sz w:val="24"/>
                      <w:szCs w:val="24"/>
                    </w:rPr>
                    <w:t xml:space="preserve">and this year </w:t>
                  </w:r>
                  <w:r w:rsidRPr="00323744">
                    <w:rPr>
                      <w:rFonts w:ascii="Arial Narrow" w:hAnsi="Arial Narrow"/>
                      <w:sz w:val="24"/>
                      <w:szCs w:val="24"/>
                    </w:rPr>
                    <w:t>will be placed in this group and tracked for the year.</w:t>
                  </w:r>
                </w:p>
                <w:p w:rsidR="008B4E73" w:rsidRDefault="008B4E73" w:rsidP="00F9138D">
                  <w:pPr>
                    <w:framePr w:hSpace="180" w:wrap="around" w:vAnchor="text" w:hAnchor="text" w:x="195" w:y="1"/>
                    <w:spacing w:after="0" w:line="240" w:lineRule="auto"/>
                    <w:suppressOverlap/>
                    <w:jc w:val="both"/>
                    <w:rPr>
                      <w:rFonts w:ascii="Arial Narrow" w:hAnsi="Arial Narrow"/>
                      <w:sz w:val="24"/>
                      <w:szCs w:val="24"/>
                    </w:rPr>
                  </w:pPr>
                </w:p>
                <w:p w:rsidR="008B4E73" w:rsidRPr="00323744" w:rsidRDefault="008B4E73" w:rsidP="00F9138D">
                  <w:pPr>
                    <w:framePr w:hSpace="180" w:wrap="around" w:vAnchor="text" w:hAnchor="text" w:x="195" w:y="1"/>
                    <w:spacing w:after="0" w:line="240" w:lineRule="auto"/>
                    <w:suppressOverlap/>
                    <w:jc w:val="both"/>
                    <w:rPr>
                      <w:rFonts w:ascii="Arial Narrow" w:hAnsi="Arial Narrow"/>
                      <w:sz w:val="24"/>
                      <w:szCs w:val="24"/>
                    </w:rPr>
                  </w:pPr>
                  <w:r>
                    <w:rPr>
                      <w:rFonts w:ascii="Arial Narrow" w:hAnsi="Arial Narrow"/>
                      <w:sz w:val="24"/>
                      <w:szCs w:val="24"/>
                    </w:rPr>
                    <w:t>All of the practices form year 1 will be carried forward for year 2.</w:t>
                  </w:r>
                </w:p>
                <w:p w:rsidR="00FA571A" w:rsidRPr="00104D37" w:rsidRDefault="00FA571A" w:rsidP="00F9138D">
                  <w:pPr>
                    <w:pStyle w:val="ListParagraph"/>
                    <w:framePr w:hSpace="180" w:wrap="around" w:vAnchor="text" w:hAnchor="text" w:x="195" w:y="1"/>
                    <w:spacing w:after="0" w:line="240" w:lineRule="auto"/>
                    <w:suppressOverlap/>
                    <w:rPr>
                      <w:rFonts w:ascii="Arial" w:hAnsi="Arial" w:cs="Arial"/>
                      <w:sz w:val="24"/>
                      <w:szCs w:val="24"/>
                    </w:rPr>
                  </w:pPr>
                </w:p>
              </w:tc>
              <w:tc>
                <w:tcPr>
                  <w:tcW w:w="4643" w:type="dxa"/>
                  <w:tcBorders>
                    <w:top w:val="single" w:sz="6" w:space="0" w:color="000000"/>
                    <w:bottom w:val="single" w:sz="6" w:space="0" w:color="000000"/>
                    <w:right w:val="single" w:sz="6" w:space="0" w:color="000000"/>
                  </w:tcBorders>
                  <w:shd w:val="clear" w:color="auto" w:fill="auto"/>
                </w:tcPr>
                <w:p w:rsidR="00D52551" w:rsidRDefault="00D52551" w:rsidP="00F9138D">
                  <w:pPr>
                    <w:pStyle w:val="ListParagraph"/>
                    <w:framePr w:hSpace="180" w:wrap="around" w:vAnchor="text" w:hAnchor="text" w:x="195" w:y="1"/>
                    <w:spacing w:after="0" w:line="240" w:lineRule="auto"/>
                    <w:suppressOverlap/>
                    <w:jc w:val="both"/>
                    <w:rPr>
                      <w:rFonts w:ascii="Arial" w:hAnsi="Arial" w:cs="Arial"/>
                      <w:sz w:val="20"/>
                      <w:szCs w:val="20"/>
                    </w:rPr>
                  </w:pPr>
                </w:p>
                <w:p w:rsidR="00323744" w:rsidRPr="00AD47AE" w:rsidRDefault="00323744" w:rsidP="00F9138D">
                  <w:pPr>
                    <w:pStyle w:val="ListParagraph"/>
                    <w:framePr w:hSpace="180" w:wrap="around" w:vAnchor="text" w:hAnchor="text" w:x="195" w:y="1"/>
                    <w:numPr>
                      <w:ilvl w:val="0"/>
                      <w:numId w:val="8"/>
                    </w:numPr>
                    <w:spacing w:after="0" w:line="240" w:lineRule="auto"/>
                    <w:suppressOverlap/>
                    <w:jc w:val="both"/>
                    <w:rPr>
                      <w:rFonts w:ascii="Arial Narrow" w:hAnsi="Arial Narrow"/>
                      <w:sz w:val="24"/>
                      <w:szCs w:val="24"/>
                    </w:rPr>
                  </w:pPr>
                  <w:r w:rsidRPr="00AD47AE">
                    <w:rPr>
                      <w:rFonts w:ascii="Arial Narrow" w:hAnsi="Arial Narrow"/>
                      <w:sz w:val="24"/>
                      <w:szCs w:val="24"/>
                    </w:rPr>
                    <w:t>A group will be created on Aladdin en</w:t>
                  </w:r>
                  <w:r w:rsidR="004C2A5F">
                    <w:rPr>
                      <w:rFonts w:ascii="Arial Narrow" w:hAnsi="Arial Narrow"/>
                      <w:sz w:val="24"/>
                      <w:szCs w:val="24"/>
                    </w:rPr>
                    <w:t>titled “Attendance Tracking 2012-23</w:t>
                  </w:r>
                  <w:r w:rsidRPr="00AD47AE">
                    <w:rPr>
                      <w:rFonts w:ascii="Arial Narrow" w:hAnsi="Arial Narrow"/>
                      <w:sz w:val="24"/>
                      <w:szCs w:val="24"/>
                    </w:rPr>
                    <w:t xml:space="preserve">”. Children who missed 12 days or </w:t>
                  </w:r>
                  <w:r>
                    <w:rPr>
                      <w:rFonts w:ascii="Arial Narrow" w:hAnsi="Arial Narrow"/>
                      <w:sz w:val="24"/>
                      <w:szCs w:val="24"/>
                    </w:rPr>
                    <w:t>over the 3 years</w:t>
                  </w:r>
                  <w:r w:rsidRPr="00AD47AE">
                    <w:rPr>
                      <w:rFonts w:ascii="Arial Narrow" w:hAnsi="Arial Narrow"/>
                      <w:sz w:val="24"/>
                      <w:szCs w:val="24"/>
                    </w:rPr>
                    <w:t xml:space="preserve"> will be placed in this</w:t>
                  </w:r>
                  <w:r>
                    <w:rPr>
                      <w:rFonts w:ascii="Arial Narrow" w:hAnsi="Arial Narrow"/>
                      <w:sz w:val="24"/>
                      <w:szCs w:val="24"/>
                    </w:rPr>
                    <w:t xml:space="preserve"> group and tracked for the  duration of the next plan</w:t>
                  </w:r>
                </w:p>
                <w:p w:rsidR="00323744" w:rsidRDefault="00323744" w:rsidP="00F9138D">
                  <w:pPr>
                    <w:pStyle w:val="ListParagraph"/>
                    <w:framePr w:hSpace="180" w:wrap="around" w:vAnchor="text" w:hAnchor="text" w:x="195" w:y="1"/>
                    <w:spacing w:after="0" w:line="240" w:lineRule="auto"/>
                    <w:suppressOverlap/>
                    <w:jc w:val="both"/>
                    <w:rPr>
                      <w:rFonts w:ascii="Arial Narrow" w:hAnsi="Arial Narrow"/>
                      <w:sz w:val="24"/>
                      <w:szCs w:val="24"/>
                    </w:rPr>
                  </w:pPr>
                </w:p>
                <w:p w:rsidR="008B4E73" w:rsidRDefault="008B4E73" w:rsidP="00F9138D">
                  <w:pPr>
                    <w:framePr w:hSpace="180" w:wrap="around" w:vAnchor="text" w:hAnchor="text" w:x="195" w:y="1"/>
                    <w:spacing w:after="0" w:line="240" w:lineRule="auto"/>
                    <w:suppressOverlap/>
                    <w:jc w:val="both"/>
                    <w:rPr>
                      <w:rFonts w:ascii="Arial Narrow" w:hAnsi="Arial Narrow"/>
                      <w:sz w:val="24"/>
                      <w:szCs w:val="24"/>
                    </w:rPr>
                  </w:pPr>
                </w:p>
                <w:p w:rsidR="008B4E73" w:rsidRPr="00323744" w:rsidRDefault="008B4E73" w:rsidP="00F9138D">
                  <w:pPr>
                    <w:framePr w:hSpace="180" w:wrap="around" w:vAnchor="text" w:hAnchor="text" w:x="195" w:y="1"/>
                    <w:spacing w:after="0" w:line="240" w:lineRule="auto"/>
                    <w:suppressOverlap/>
                    <w:jc w:val="both"/>
                    <w:rPr>
                      <w:rFonts w:ascii="Arial Narrow" w:hAnsi="Arial Narrow"/>
                      <w:sz w:val="24"/>
                      <w:szCs w:val="24"/>
                    </w:rPr>
                  </w:pPr>
                  <w:r>
                    <w:rPr>
                      <w:rFonts w:ascii="Arial Narrow" w:hAnsi="Arial Narrow"/>
                      <w:sz w:val="24"/>
                      <w:szCs w:val="24"/>
                    </w:rPr>
                    <w:t>All of the practices form years 1 and 2 will be carried forward for year 3.</w:t>
                  </w:r>
                </w:p>
                <w:p w:rsidR="003F5BE0" w:rsidRPr="00FA571A" w:rsidRDefault="003F5BE0" w:rsidP="00F9138D">
                  <w:pPr>
                    <w:pStyle w:val="ListParagraph"/>
                    <w:framePr w:hSpace="180" w:wrap="around" w:vAnchor="text" w:hAnchor="text" w:x="195" w:y="1"/>
                    <w:spacing w:after="0" w:line="240" w:lineRule="auto"/>
                    <w:suppressOverlap/>
                    <w:jc w:val="both"/>
                    <w:rPr>
                      <w:rFonts w:ascii="Arial" w:hAnsi="Arial" w:cs="Arial"/>
                      <w:sz w:val="20"/>
                      <w:szCs w:val="20"/>
                    </w:rPr>
                  </w:pPr>
                </w:p>
              </w:tc>
            </w:tr>
          </w:tbl>
          <w:p w:rsidR="00416C05" w:rsidRPr="001D73EE" w:rsidRDefault="00416C05" w:rsidP="006A22D3">
            <w:pPr>
              <w:pStyle w:val="NormalWeb"/>
              <w:ind w:leftChars="62" w:left="136"/>
              <w:rPr>
                <w:rFonts w:ascii="Arial" w:hAnsi="Arial" w:cs="Arial"/>
                <w:sz w:val="20"/>
                <w:szCs w:val="20"/>
                <w:lang w:val="en-IE"/>
              </w:rPr>
            </w:pPr>
          </w:p>
        </w:tc>
      </w:tr>
      <w:tr w:rsidR="00416C05" w:rsidRPr="001D73EE" w:rsidTr="006A22D3">
        <w:trPr>
          <w:trHeight w:val="543"/>
          <w:tblCellSpacing w:w="0" w:type="dxa"/>
        </w:trPr>
        <w:tc>
          <w:tcPr>
            <w:tcW w:w="735" w:type="dxa"/>
            <w:vMerge/>
            <w:shd w:val="clear" w:color="auto" w:fill="E0E0E0"/>
            <w:vAlign w:val="center"/>
          </w:tcPr>
          <w:p w:rsidR="00416C05" w:rsidRPr="00967791" w:rsidRDefault="00416C05" w:rsidP="006A22D3">
            <w:pPr>
              <w:rPr>
                <w:rFonts w:ascii="Arial" w:hAnsi="Arial" w:cs="Arial"/>
                <w:b/>
              </w:rPr>
            </w:pPr>
          </w:p>
        </w:tc>
        <w:tc>
          <w:tcPr>
            <w:tcW w:w="1690" w:type="dxa"/>
            <w:vMerge/>
            <w:vAlign w:val="center"/>
          </w:tcPr>
          <w:p w:rsidR="00416C05" w:rsidRPr="00967791" w:rsidRDefault="00416C05" w:rsidP="006A22D3">
            <w:pPr>
              <w:ind w:leftChars="81" w:left="178"/>
              <w:jc w:val="both"/>
              <w:rPr>
                <w:rFonts w:ascii="Arial" w:hAnsi="Arial" w:cs="Arial"/>
                <w:b/>
                <w:i/>
              </w:rPr>
            </w:pPr>
          </w:p>
        </w:tc>
        <w:tc>
          <w:tcPr>
            <w:tcW w:w="4430" w:type="dxa"/>
            <w:tcBorders>
              <w:top w:val="nil"/>
              <w:right w:val="nil"/>
            </w:tcBorders>
          </w:tcPr>
          <w:p w:rsidR="00416C05" w:rsidRPr="001D73EE" w:rsidRDefault="00416C05" w:rsidP="006A22D3">
            <w:pPr>
              <w:ind w:leftChars="62" w:left="136" w:right="150"/>
              <w:rPr>
                <w:rFonts w:ascii="Arial" w:hAnsi="Arial" w:cs="Arial"/>
                <w:i/>
                <w:sz w:val="20"/>
                <w:szCs w:val="20"/>
              </w:rPr>
            </w:pPr>
          </w:p>
        </w:tc>
        <w:tc>
          <w:tcPr>
            <w:tcW w:w="3960" w:type="dxa"/>
            <w:tcBorders>
              <w:top w:val="nil"/>
              <w:left w:val="nil"/>
              <w:right w:val="nil"/>
            </w:tcBorders>
            <w:vAlign w:val="center"/>
          </w:tcPr>
          <w:p w:rsidR="00416C05" w:rsidRPr="001D73EE" w:rsidRDefault="00416C05" w:rsidP="006A22D3">
            <w:pPr>
              <w:ind w:leftChars="62" w:left="436" w:hangingChars="150" w:hanging="300"/>
              <w:rPr>
                <w:rFonts w:ascii="Arial" w:hAnsi="Arial" w:cs="Arial"/>
                <w:sz w:val="20"/>
                <w:szCs w:val="20"/>
              </w:rPr>
            </w:pPr>
          </w:p>
        </w:tc>
        <w:tc>
          <w:tcPr>
            <w:tcW w:w="4680" w:type="dxa"/>
            <w:tcBorders>
              <w:top w:val="nil"/>
              <w:left w:val="nil"/>
            </w:tcBorders>
            <w:vAlign w:val="center"/>
          </w:tcPr>
          <w:p w:rsidR="00416C05" w:rsidRPr="001D73EE" w:rsidRDefault="00416C05" w:rsidP="006A22D3">
            <w:pPr>
              <w:pStyle w:val="NormalWeb"/>
              <w:ind w:leftChars="62" w:left="136"/>
              <w:rPr>
                <w:rFonts w:ascii="Arial" w:hAnsi="Arial" w:cs="Arial"/>
                <w:sz w:val="20"/>
                <w:szCs w:val="20"/>
                <w:lang w:val="en-IE"/>
              </w:rPr>
            </w:pPr>
          </w:p>
        </w:tc>
      </w:tr>
      <w:tr w:rsidR="00416C05" w:rsidRPr="001D73EE" w:rsidTr="006A22D3">
        <w:trPr>
          <w:trHeight w:val="687"/>
          <w:tblCellSpacing w:w="0" w:type="dxa"/>
        </w:trPr>
        <w:tc>
          <w:tcPr>
            <w:tcW w:w="735" w:type="dxa"/>
            <w:vMerge/>
            <w:shd w:val="clear" w:color="auto" w:fill="E0E0E0"/>
            <w:vAlign w:val="center"/>
          </w:tcPr>
          <w:p w:rsidR="00416C05" w:rsidRPr="00967791" w:rsidRDefault="00416C05" w:rsidP="006A22D3">
            <w:pPr>
              <w:rPr>
                <w:rFonts w:ascii="Arial" w:hAnsi="Arial" w:cs="Arial"/>
                <w:b/>
              </w:rPr>
            </w:pPr>
          </w:p>
        </w:tc>
        <w:tc>
          <w:tcPr>
            <w:tcW w:w="1690" w:type="dxa"/>
            <w:vAlign w:val="center"/>
          </w:tcPr>
          <w:p w:rsidR="00416C05" w:rsidRPr="00967791" w:rsidRDefault="00416C05" w:rsidP="006A22D3">
            <w:pPr>
              <w:ind w:leftChars="81" w:left="178"/>
              <w:jc w:val="both"/>
              <w:rPr>
                <w:rFonts w:ascii="Arial" w:hAnsi="Arial" w:cs="Arial"/>
                <w:b/>
                <w:i/>
              </w:rPr>
            </w:pPr>
            <w:r w:rsidRPr="00967791">
              <w:rPr>
                <w:rFonts w:ascii="Arial" w:hAnsi="Arial" w:cs="Arial"/>
                <w:b/>
              </w:rPr>
              <w:t xml:space="preserve">Monitoring </w:t>
            </w:r>
          </w:p>
        </w:tc>
        <w:tc>
          <w:tcPr>
            <w:tcW w:w="13070" w:type="dxa"/>
            <w:gridSpan w:val="3"/>
            <w:vAlign w:val="center"/>
          </w:tcPr>
          <w:p w:rsidR="00416C05" w:rsidRPr="001D73EE" w:rsidRDefault="00F340F4" w:rsidP="00863E3A">
            <w:pPr>
              <w:rPr>
                <w:rFonts w:ascii="Arial" w:hAnsi="Arial" w:cs="Arial"/>
                <w:sz w:val="20"/>
                <w:szCs w:val="20"/>
              </w:rPr>
            </w:pPr>
            <w:r>
              <w:rPr>
                <w:rFonts w:ascii="Arial" w:hAnsi="Arial" w:cs="Arial"/>
                <w:sz w:val="20"/>
                <w:szCs w:val="20"/>
              </w:rPr>
              <w:t>These targets will be monitored by The Principal, HSCL and SCP Co coordinator at the monthly Attendance Care Team Meeting. The Deputy     Principal and the Principal will analyse trends in preparation for these meetings.</w:t>
            </w:r>
          </w:p>
        </w:tc>
      </w:tr>
      <w:tr w:rsidR="00416C05" w:rsidRPr="001D73EE" w:rsidTr="008B4E73">
        <w:trPr>
          <w:trHeight w:val="1142"/>
          <w:tblCellSpacing w:w="0" w:type="dxa"/>
        </w:trPr>
        <w:tc>
          <w:tcPr>
            <w:tcW w:w="735" w:type="dxa"/>
            <w:vMerge/>
            <w:shd w:val="clear" w:color="auto" w:fill="E0E0E0"/>
            <w:vAlign w:val="center"/>
          </w:tcPr>
          <w:p w:rsidR="00416C05" w:rsidRPr="00967791" w:rsidRDefault="00416C05" w:rsidP="006A22D3">
            <w:pPr>
              <w:rPr>
                <w:rFonts w:ascii="Arial" w:hAnsi="Arial" w:cs="Arial"/>
                <w:b/>
              </w:rPr>
            </w:pPr>
          </w:p>
        </w:tc>
        <w:tc>
          <w:tcPr>
            <w:tcW w:w="1690" w:type="dxa"/>
            <w:tcBorders>
              <w:bottom w:val="triple" w:sz="4" w:space="0" w:color="auto"/>
            </w:tcBorders>
            <w:vAlign w:val="center"/>
          </w:tcPr>
          <w:p w:rsidR="00416C05" w:rsidRPr="00967791" w:rsidRDefault="00416C05" w:rsidP="006A22D3">
            <w:pPr>
              <w:jc w:val="both"/>
              <w:rPr>
                <w:rFonts w:ascii="Arial" w:hAnsi="Arial" w:cs="Arial"/>
                <w:b/>
                <w:i/>
              </w:rPr>
            </w:pPr>
            <w:r w:rsidRPr="00967791">
              <w:rPr>
                <w:rFonts w:ascii="Arial" w:hAnsi="Arial" w:cs="Arial"/>
                <w:b/>
              </w:rPr>
              <w:t xml:space="preserve">Evaluation </w:t>
            </w:r>
          </w:p>
        </w:tc>
        <w:tc>
          <w:tcPr>
            <w:tcW w:w="13070" w:type="dxa"/>
            <w:gridSpan w:val="3"/>
            <w:tcBorders>
              <w:bottom w:val="triple" w:sz="4" w:space="0" w:color="auto"/>
            </w:tcBorders>
            <w:vAlign w:val="center"/>
          </w:tcPr>
          <w:p w:rsidR="00416C05" w:rsidRPr="001D73EE" w:rsidRDefault="00323744" w:rsidP="008B4E73">
            <w:pPr>
              <w:ind w:left="149"/>
              <w:rPr>
                <w:rFonts w:ascii="Arial" w:hAnsi="Arial" w:cs="Arial"/>
                <w:sz w:val="20"/>
                <w:szCs w:val="20"/>
              </w:rPr>
            </w:pPr>
            <w:r>
              <w:rPr>
                <w:rFonts w:ascii="Arial" w:hAnsi="Arial" w:cs="Arial"/>
                <w:sz w:val="20"/>
                <w:szCs w:val="20"/>
              </w:rPr>
              <w:t xml:space="preserve">Evaluation will take the form of </w:t>
            </w:r>
            <w:r w:rsidR="008B4E73">
              <w:rPr>
                <w:rFonts w:ascii="Arial" w:hAnsi="Arial" w:cs="Arial"/>
                <w:sz w:val="20"/>
                <w:szCs w:val="20"/>
              </w:rPr>
              <w:t>analysing</w:t>
            </w:r>
            <w:r>
              <w:rPr>
                <w:rFonts w:ascii="Arial" w:hAnsi="Arial" w:cs="Arial"/>
                <w:sz w:val="20"/>
                <w:szCs w:val="20"/>
              </w:rPr>
              <w:t xml:space="preserve"> data from Aladdin at the end of each year during the plan and feeding this</w:t>
            </w:r>
            <w:r w:rsidR="008B4E73">
              <w:rPr>
                <w:rFonts w:ascii="Arial" w:hAnsi="Arial" w:cs="Arial"/>
                <w:sz w:val="20"/>
                <w:szCs w:val="20"/>
              </w:rPr>
              <w:t xml:space="preserve"> analysis</w:t>
            </w:r>
            <w:r>
              <w:rPr>
                <w:rFonts w:ascii="Arial" w:hAnsi="Arial" w:cs="Arial"/>
                <w:sz w:val="20"/>
                <w:szCs w:val="20"/>
              </w:rPr>
              <w:t xml:space="preserve"> back to all of the stake holders. T</w:t>
            </w:r>
            <w:r w:rsidR="008B4E73">
              <w:rPr>
                <w:rFonts w:ascii="Arial" w:hAnsi="Arial" w:cs="Arial"/>
                <w:sz w:val="20"/>
                <w:szCs w:val="20"/>
              </w:rPr>
              <w:t>his feedback will go in the SSE Report at the end of the year and will be available on the website.</w:t>
            </w:r>
          </w:p>
        </w:tc>
      </w:tr>
    </w:tbl>
    <w:p w:rsidR="00416C05" w:rsidRPr="00600C79" w:rsidRDefault="00416C05" w:rsidP="00416C05">
      <w:pPr>
        <w:jc w:val="center"/>
        <w:rPr>
          <w:b/>
          <w:sz w:val="40"/>
          <w:szCs w:val="40"/>
        </w:rPr>
      </w:pPr>
    </w:p>
    <w:p w:rsidR="008F34E9" w:rsidRDefault="008F34E9"/>
    <w:sectPr w:rsidR="008F34E9" w:rsidSect="00600C7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0EFD"/>
    <w:multiLevelType w:val="hybridMultilevel"/>
    <w:tmpl w:val="487ACEF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EA194E"/>
    <w:multiLevelType w:val="hybridMultilevel"/>
    <w:tmpl w:val="7D2ED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B073231"/>
    <w:multiLevelType w:val="hybridMultilevel"/>
    <w:tmpl w:val="7AC2E6B6"/>
    <w:lvl w:ilvl="0" w:tplc="04090001">
      <w:start w:val="1"/>
      <w:numFmt w:val="bullet"/>
      <w:lvlText w:val=""/>
      <w:lvlJc w:val="left"/>
      <w:pPr>
        <w:ind w:left="2309" w:hanging="360"/>
      </w:pPr>
      <w:rPr>
        <w:rFonts w:ascii="Symbol" w:hAnsi="Symbol" w:hint="default"/>
      </w:rPr>
    </w:lvl>
    <w:lvl w:ilvl="1" w:tplc="04090003" w:tentative="1">
      <w:start w:val="1"/>
      <w:numFmt w:val="bullet"/>
      <w:lvlText w:val="o"/>
      <w:lvlJc w:val="left"/>
      <w:pPr>
        <w:ind w:left="3029" w:hanging="360"/>
      </w:pPr>
      <w:rPr>
        <w:rFonts w:ascii="Courier New" w:hAnsi="Courier New" w:cs="Courier New" w:hint="default"/>
      </w:rPr>
    </w:lvl>
    <w:lvl w:ilvl="2" w:tplc="04090005" w:tentative="1">
      <w:start w:val="1"/>
      <w:numFmt w:val="bullet"/>
      <w:lvlText w:val=""/>
      <w:lvlJc w:val="left"/>
      <w:pPr>
        <w:ind w:left="3749" w:hanging="360"/>
      </w:pPr>
      <w:rPr>
        <w:rFonts w:ascii="Wingdings" w:hAnsi="Wingdings" w:hint="default"/>
      </w:rPr>
    </w:lvl>
    <w:lvl w:ilvl="3" w:tplc="04090001" w:tentative="1">
      <w:start w:val="1"/>
      <w:numFmt w:val="bullet"/>
      <w:lvlText w:val=""/>
      <w:lvlJc w:val="left"/>
      <w:pPr>
        <w:ind w:left="4469" w:hanging="360"/>
      </w:pPr>
      <w:rPr>
        <w:rFonts w:ascii="Symbol" w:hAnsi="Symbol" w:hint="default"/>
      </w:rPr>
    </w:lvl>
    <w:lvl w:ilvl="4" w:tplc="04090003" w:tentative="1">
      <w:start w:val="1"/>
      <w:numFmt w:val="bullet"/>
      <w:lvlText w:val="o"/>
      <w:lvlJc w:val="left"/>
      <w:pPr>
        <w:ind w:left="5189" w:hanging="360"/>
      </w:pPr>
      <w:rPr>
        <w:rFonts w:ascii="Courier New" w:hAnsi="Courier New" w:cs="Courier New" w:hint="default"/>
      </w:rPr>
    </w:lvl>
    <w:lvl w:ilvl="5" w:tplc="04090005" w:tentative="1">
      <w:start w:val="1"/>
      <w:numFmt w:val="bullet"/>
      <w:lvlText w:val=""/>
      <w:lvlJc w:val="left"/>
      <w:pPr>
        <w:ind w:left="5909" w:hanging="360"/>
      </w:pPr>
      <w:rPr>
        <w:rFonts w:ascii="Wingdings" w:hAnsi="Wingdings" w:hint="default"/>
      </w:rPr>
    </w:lvl>
    <w:lvl w:ilvl="6" w:tplc="04090001" w:tentative="1">
      <w:start w:val="1"/>
      <w:numFmt w:val="bullet"/>
      <w:lvlText w:val=""/>
      <w:lvlJc w:val="left"/>
      <w:pPr>
        <w:ind w:left="6629" w:hanging="360"/>
      </w:pPr>
      <w:rPr>
        <w:rFonts w:ascii="Symbol" w:hAnsi="Symbol" w:hint="default"/>
      </w:rPr>
    </w:lvl>
    <w:lvl w:ilvl="7" w:tplc="04090003" w:tentative="1">
      <w:start w:val="1"/>
      <w:numFmt w:val="bullet"/>
      <w:lvlText w:val="o"/>
      <w:lvlJc w:val="left"/>
      <w:pPr>
        <w:ind w:left="7349" w:hanging="360"/>
      </w:pPr>
      <w:rPr>
        <w:rFonts w:ascii="Courier New" w:hAnsi="Courier New" w:cs="Courier New" w:hint="default"/>
      </w:rPr>
    </w:lvl>
    <w:lvl w:ilvl="8" w:tplc="04090005" w:tentative="1">
      <w:start w:val="1"/>
      <w:numFmt w:val="bullet"/>
      <w:lvlText w:val=""/>
      <w:lvlJc w:val="left"/>
      <w:pPr>
        <w:ind w:left="8069" w:hanging="360"/>
      </w:pPr>
      <w:rPr>
        <w:rFonts w:ascii="Wingdings" w:hAnsi="Wingdings" w:hint="default"/>
      </w:rPr>
    </w:lvl>
  </w:abstractNum>
  <w:abstractNum w:abstractNumId="3">
    <w:nsid w:val="40FB15F9"/>
    <w:multiLevelType w:val="hybridMultilevel"/>
    <w:tmpl w:val="EB36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6602D"/>
    <w:multiLevelType w:val="hybridMultilevel"/>
    <w:tmpl w:val="C18E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C2B00"/>
    <w:multiLevelType w:val="hybridMultilevel"/>
    <w:tmpl w:val="A37C5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14F108F"/>
    <w:multiLevelType w:val="hybridMultilevel"/>
    <w:tmpl w:val="035A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554283"/>
    <w:multiLevelType w:val="hybridMultilevel"/>
    <w:tmpl w:val="95E8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16C05"/>
    <w:rsid w:val="00093946"/>
    <w:rsid w:val="00104D37"/>
    <w:rsid w:val="002625E8"/>
    <w:rsid w:val="00323744"/>
    <w:rsid w:val="003F5BE0"/>
    <w:rsid w:val="00416C05"/>
    <w:rsid w:val="00474FA4"/>
    <w:rsid w:val="004C2A5F"/>
    <w:rsid w:val="005779C5"/>
    <w:rsid w:val="005D0F18"/>
    <w:rsid w:val="00624ED0"/>
    <w:rsid w:val="00643137"/>
    <w:rsid w:val="00723F40"/>
    <w:rsid w:val="007A7923"/>
    <w:rsid w:val="00863E3A"/>
    <w:rsid w:val="008B4E73"/>
    <w:rsid w:val="008F34E9"/>
    <w:rsid w:val="00905F01"/>
    <w:rsid w:val="00934ED2"/>
    <w:rsid w:val="00A27D7B"/>
    <w:rsid w:val="00A71061"/>
    <w:rsid w:val="00AD47AE"/>
    <w:rsid w:val="00AD4EC7"/>
    <w:rsid w:val="00AE532E"/>
    <w:rsid w:val="00BB22D9"/>
    <w:rsid w:val="00BB3F30"/>
    <w:rsid w:val="00C11CE7"/>
    <w:rsid w:val="00C25A8B"/>
    <w:rsid w:val="00C61B77"/>
    <w:rsid w:val="00D52551"/>
    <w:rsid w:val="00E16BB3"/>
    <w:rsid w:val="00E91E3D"/>
    <w:rsid w:val="00EB115D"/>
    <w:rsid w:val="00F340F4"/>
    <w:rsid w:val="00F76F6E"/>
    <w:rsid w:val="00F9138D"/>
    <w:rsid w:val="00FA571A"/>
    <w:rsid w:val="00FB5CB6"/>
    <w:rsid w:val="00FD4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6C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16C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olol</dc:creator>
  <cp:lastModifiedBy>Antonya Hanly</cp:lastModifiedBy>
  <cp:revision>2</cp:revision>
  <cp:lastPrinted>2016-01-25T10:05:00Z</cp:lastPrinted>
  <dcterms:created xsi:type="dcterms:W3CDTF">2020-09-23T11:36:00Z</dcterms:created>
  <dcterms:modified xsi:type="dcterms:W3CDTF">2020-09-23T11:36:00Z</dcterms:modified>
</cp:coreProperties>
</file>