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29" w:rsidRPr="00D74C0F" w:rsidRDefault="00600C79" w:rsidP="00600C79">
      <w:pPr>
        <w:jc w:val="center"/>
        <w:rPr>
          <w:b/>
          <w:sz w:val="40"/>
          <w:szCs w:val="40"/>
        </w:rPr>
      </w:pPr>
      <w:bookmarkStart w:id="0" w:name="_GoBack"/>
      <w:bookmarkEnd w:id="0"/>
      <w:r w:rsidRPr="00D74C0F">
        <w:rPr>
          <w:b/>
          <w:sz w:val="40"/>
          <w:szCs w:val="40"/>
        </w:rPr>
        <w:t>Three Year DEIS Plan for Our Lady of Lourdes N.S.</w:t>
      </w:r>
    </w:p>
    <w:tbl>
      <w:tblPr>
        <w:tblpPr w:leftFromText="180" w:rightFromText="180" w:vertAnchor="text" w:tblpX="-74" w:tblpY="1"/>
        <w:tblOverlap w:val="never"/>
        <w:tblW w:w="15764"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004"/>
        <w:gridCol w:w="20"/>
        <w:gridCol w:w="30"/>
        <w:gridCol w:w="6070"/>
        <w:gridCol w:w="3960"/>
        <w:gridCol w:w="4680"/>
      </w:tblGrid>
      <w:tr w:rsidR="00600C79" w:rsidRPr="008B6463" w:rsidTr="002E18D6">
        <w:trPr>
          <w:trHeight w:val="480"/>
          <w:tblCellSpacing w:w="0" w:type="dxa"/>
        </w:trPr>
        <w:tc>
          <w:tcPr>
            <w:tcW w:w="1024" w:type="dxa"/>
            <w:gridSpan w:val="2"/>
            <w:vAlign w:val="center"/>
          </w:tcPr>
          <w:p w:rsidR="00600C79" w:rsidRPr="008B6463" w:rsidRDefault="002E18D6" w:rsidP="00F95CC5">
            <w:pPr>
              <w:jc w:val="center"/>
              <w:rPr>
                <w:rFonts w:ascii="Arial" w:hAnsi="Arial" w:cs="Arial"/>
                <w:b/>
                <w:sz w:val="28"/>
                <w:szCs w:val="28"/>
                <w:lang w:val="en-GB"/>
              </w:rPr>
            </w:pPr>
            <w:r w:rsidRPr="008B6463">
              <w:rPr>
                <w:rFonts w:ascii="Arial" w:hAnsi="Arial" w:cs="Arial"/>
                <w:b/>
                <w:sz w:val="28"/>
                <w:szCs w:val="28"/>
                <w:lang w:val="en-GB"/>
              </w:rPr>
              <w:t>Review</w:t>
            </w:r>
          </w:p>
        </w:tc>
        <w:tc>
          <w:tcPr>
            <w:tcW w:w="6100" w:type="dxa"/>
            <w:gridSpan w:val="2"/>
            <w:tcBorders>
              <w:top w:val="single" w:sz="18" w:space="0" w:color="000000"/>
              <w:left w:val="single" w:sz="18" w:space="0" w:color="000000"/>
              <w:bottom w:val="single" w:sz="18" w:space="0" w:color="000000"/>
              <w:right w:val="single" w:sz="18" w:space="0" w:color="000000"/>
            </w:tcBorders>
            <w:shd w:val="clear" w:color="auto" w:fill="E0E0E0"/>
            <w:vAlign w:val="center"/>
          </w:tcPr>
          <w:p w:rsidR="00600C79" w:rsidRPr="008B6463" w:rsidRDefault="008A19CD" w:rsidP="00F95CC5">
            <w:pPr>
              <w:jc w:val="center"/>
              <w:rPr>
                <w:rFonts w:ascii="Arial" w:hAnsi="Arial" w:cs="Arial"/>
                <w:b/>
                <w:sz w:val="28"/>
                <w:szCs w:val="28"/>
                <w:lang w:val="en-GB"/>
              </w:rPr>
            </w:pPr>
            <w:r w:rsidRPr="008B6463">
              <w:rPr>
                <w:rFonts w:ascii="Arial" w:hAnsi="Arial" w:cs="Arial"/>
                <w:b/>
                <w:sz w:val="28"/>
                <w:szCs w:val="28"/>
              </w:rPr>
              <w:t>20</w:t>
            </w:r>
            <w:r w:rsidR="00F4111E" w:rsidRPr="008B6463">
              <w:rPr>
                <w:rFonts w:ascii="Arial" w:hAnsi="Arial" w:cs="Arial"/>
                <w:b/>
                <w:sz w:val="28"/>
                <w:szCs w:val="28"/>
              </w:rPr>
              <w:t>20-2021</w:t>
            </w:r>
          </w:p>
        </w:tc>
        <w:tc>
          <w:tcPr>
            <w:tcW w:w="396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600C79" w:rsidRPr="008B6463" w:rsidRDefault="008A19CD" w:rsidP="00F95CC5">
            <w:pPr>
              <w:jc w:val="center"/>
              <w:rPr>
                <w:rFonts w:ascii="Arial" w:hAnsi="Arial" w:cs="Arial"/>
                <w:b/>
                <w:sz w:val="28"/>
                <w:szCs w:val="28"/>
              </w:rPr>
            </w:pPr>
            <w:r w:rsidRPr="008B6463">
              <w:rPr>
                <w:rFonts w:ascii="Arial" w:hAnsi="Arial" w:cs="Arial"/>
                <w:b/>
                <w:sz w:val="28"/>
                <w:szCs w:val="28"/>
              </w:rPr>
              <w:t>20</w:t>
            </w:r>
            <w:r w:rsidR="00F4111E" w:rsidRPr="008B6463">
              <w:rPr>
                <w:rFonts w:ascii="Arial" w:hAnsi="Arial" w:cs="Arial"/>
                <w:b/>
                <w:sz w:val="28"/>
                <w:szCs w:val="28"/>
              </w:rPr>
              <w:t>21-2022</w:t>
            </w:r>
          </w:p>
        </w:tc>
        <w:tc>
          <w:tcPr>
            <w:tcW w:w="4680" w:type="dxa"/>
            <w:tcBorders>
              <w:top w:val="single" w:sz="18" w:space="0" w:color="000000"/>
              <w:left w:val="single" w:sz="18" w:space="0" w:color="000000"/>
              <w:bottom w:val="single" w:sz="18" w:space="0" w:color="000000"/>
              <w:right w:val="single" w:sz="18" w:space="0" w:color="000000"/>
            </w:tcBorders>
            <w:shd w:val="clear" w:color="auto" w:fill="E0E0E0"/>
            <w:vAlign w:val="center"/>
          </w:tcPr>
          <w:p w:rsidR="00600C79" w:rsidRPr="008B6463" w:rsidRDefault="008A19CD" w:rsidP="00F95CC5">
            <w:pPr>
              <w:jc w:val="center"/>
              <w:rPr>
                <w:rFonts w:ascii="Arial" w:hAnsi="Arial" w:cs="Arial"/>
                <w:b/>
                <w:sz w:val="28"/>
                <w:szCs w:val="28"/>
              </w:rPr>
            </w:pPr>
            <w:r w:rsidRPr="008B6463">
              <w:rPr>
                <w:rFonts w:ascii="Arial" w:hAnsi="Arial" w:cs="Arial"/>
                <w:b/>
                <w:sz w:val="28"/>
                <w:szCs w:val="28"/>
              </w:rPr>
              <w:t>20</w:t>
            </w:r>
            <w:r w:rsidR="00F4111E" w:rsidRPr="008B6463">
              <w:rPr>
                <w:rFonts w:ascii="Arial" w:hAnsi="Arial" w:cs="Arial"/>
                <w:b/>
                <w:sz w:val="28"/>
                <w:szCs w:val="28"/>
              </w:rPr>
              <w:t>22-2023</w:t>
            </w:r>
          </w:p>
        </w:tc>
      </w:tr>
      <w:tr w:rsidR="00600C79" w:rsidRPr="008B6463" w:rsidTr="002E18D6">
        <w:trPr>
          <w:trHeight w:val="626"/>
          <w:tblCellSpacing w:w="0" w:type="dxa"/>
        </w:trPr>
        <w:tc>
          <w:tcPr>
            <w:tcW w:w="1004" w:type="dxa"/>
            <w:vMerge w:val="restart"/>
            <w:shd w:val="clear" w:color="auto" w:fill="E0E0E0"/>
            <w:textDirection w:val="btLr"/>
            <w:vAlign w:val="center"/>
          </w:tcPr>
          <w:p w:rsidR="00600C79" w:rsidRPr="008B6463" w:rsidRDefault="00600C79" w:rsidP="00F95CC5">
            <w:pPr>
              <w:ind w:left="113" w:right="113"/>
              <w:jc w:val="center"/>
              <w:rPr>
                <w:rFonts w:ascii="Arial" w:hAnsi="Arial" w:cs="Arial"/>
                <w:b/>
                <w:i/>
                <w:sz w:val="28"/>
                <w:szCs w:val="28"/>
              </w:rPr>
            </w:pPr>
            <w:r w:rsidRPr="008B6463">
              <w:rPr>
                <w:rFonts w:ascii="Arial" w:hAnsi="Arial" w:cs="Arial"/>
                <w:b/>
                <w:sz w:val="28"/>
                <w:szCs w:val="28"/>
              </w:rPr>
              <w:t>Prioritised Area of Activity -</w:t>
            </w:r>
          </w:p>
          <w:p w:rsidR="00600C79" w:rsidRPr="008B6463" w:rsidRDefault="00600C79" w:rsidP="00F95CC5">
            <w:pPr>
              <w:ind w:left="113" w:right="113"/>
              <w:jc w:val="center"/>
              <w:rPr>
                <w:rFonts w:ascii="Arial" w:hAnsi="Arial" w:cs="Arial"/>
                <w:b/>
                <w:i/>
                <w:sz w:val="28"/>
                <w:szCs w:val="28"/>
              </w:rPr>
            </w:pPr>
            <w:r w:rsidRPr="008B6463">
              <w:rPr>
                <w:rFonts w:ascii="Arial" w:hAnsi="Arial" w:cs="Arial"/>
                <w:b/>
                <w:i/>
                <w:sz w:val="28"/>
                <w:szCs w:val="28"/>
              </w:rPr>
              <w:t>Numeracy</w:t>
            </w:r>
          </w:p>
        </w:tc>
        <w:tc>
          <w:tcPr>
            <w:tcW w:w="50" w:type="dxa"/>
            <w:gridSpan w:val="2"/>
            <w:vAlign w:val="center"/>
          </w:tcPr>
          <w:p w:rsidR="00600C79" w:rsidRPr="008B6463" w:rsidRDefault="002E18D6" w:rsidP="002E18D6">
            <w:pPr>
              <w:jc w:val="both"/>
              <w:rPr>
                <w:rFonts w:ascii="Arial" w:hAnsi="Arial" w:cs="Arial"/>
                <w:b/>
                <w:sz w:val="28"/>
                <w:szCs w:val="28"/>
              </w:rPr>
            </w:pPr>
            <w:r w:rsidRPr="008B6463">
              <w:rPr>
                <w:rFonts w:ascii="Arial" w:hAnsi="Arial" w:cs="Arial"/>
                <w:b/>
                <w:sz w:val="28"/>
                <w:szCs w:val="28"/>
              </w:rPr>
              <w:t xml:space="preserve">   </w:t>
            </w:r>
          </w:p>
        </w:tc>
        <w:tc>
          <w:tcPr>
            <w:tcW w:w="14710" w:type="dxa"/>
            <w:gridSpan w:val="3"/>
            <w:vAlign w:val="center"/>
          </w:tcPr>
          <w:p w:rsidR="00241AFC" w:rsidRDefault="00241AFC" w:rsidP="00F95CC5">
            <w:pPr>
              <w:rPr>
                <w:rFonts w:ascii="Arial" w:hAnsi="Arial" w:cs="Arial"/>
                <w:sz w:val="28"/>
                <w:szCs w:val="28"/>
              </w:rPr>
            </w:pPr>
          </w:p>
          <w:p w:rsidR="00600C79" w:rsidRDefault="00D978D5" w:rsidP="00F95CC5">
            <w:pPr>
              <w:rPr>
                <w:rFonts w:ascii="Arial" w:hAnsi="Arial" w:cs="Arial"/>
                <w:sz w:val="28"/>
                <w:szCs w:val="28"/>
              </w:rPr>
            </w:pPr>
            <w:r w:rsidRPr="008B6463">
              <w:rPr>
                <w:rFonts w:ascii="Arial" w:hAnsi="Arial" w:cs="Arial"/>
                <w:sz w:val="28"/>
                <w:szCs w:val="28"/>
              </w:rPr>
              <w:t>Following the</w:t>
            </w:r>
            <w:r w:rsidR="00F4111E" w:rsidRPr="008B6463">
              <w:rPr>
                <w:rFonts w:ascii="Arial" w:hAnsi="Arial" w:cs="Arial"/>
                <w:sz w:val="28"/>
                <w:szCs w:val="28"/>
              </w:rPr>
              <w:t xml:space="preserve"> review of the DEIS Plan 2017-2020 </w:t>
            </w:r>
            <w:r w:rsidRPr="008B6463">
              <w:rPr>
                <w:rFonts w:ascii="Arial" w:hAnsi="Arial" w:cs="Arial"/>
                <w:sz w:val="28"/>
                <w:szCs w:val="28"/>
              </w:rPr>
              <w:t xml:space="preserve"> the following items were highlighted:</w:t>
            </w:r>
          </w:p>
          <w:p w:rsidR="00D74C0F" w:rsidRPr="008B6463" w:rsidRDefault="00D74C0F" w:rsidP="00F95CC5">
            <w:pPr>
              <w:rPr>
                <w:rFonts w:ascii="Arial" w:hAnsi="Arial" w:cs="Arial"/>
                <w:sz w:val="28"/>
                <w:szCs w:val="28"/>
              </w:rPr>
            </w:pPr>
          </w:p>
          <w:p w:rsidR="00241AFC" w:rsidRPr="00241AFC" w:rsidRDefault="00F4111E" w:rsidP="00241AFC">
            <w:pPr>
              <w:pStyle w:val="ListParagraph"/>
              <w:numPr>
                <w:ilvl w:val="0"/>
                <w:numId w:val="13"/>
              </w:numPr>
              <w:rPr>
                <w:rFonts w:ascii="Arial" w:hAnsi="Arial" w:cs="Arial"/>
                <w:b/>
                <w:sz w:val="28"/>
                <w:szCs w:val="28"/>
              </w:rPr>
            </w:pPr>
            <w:r w:rsidRPr="00241AFC">
              <w:rPr>
                <w:rFonts w:ascii="Arial" w:hAnsi="Arial" w:cs="Arial"/>
                <w:b/>
                <w:sz w:val="28"/>
                <w:szCs w:val="28"/>
              </w:rPr>
              <w:t>Planning</w:t>
            </w:r>
          </w:p>
          <w:p w:rsidR="00241AFC" w:rsidRPr="00241AFC" w:rsidRDefault="00241AFC" w:rsidP="00241AFC">
            <w:pPr>
              <w:pStyle w:val="ListParagraph"/>
              <w:rPr>
                <w:rFonts w:ascii="Arial" w:hAnsi="Arial" w:cs="Arial"/>
                <w:b/>
                <w:sz w:val="28"/>
                <w:szCs w:val="28"/>
              </w:rPr>
            </w:pPr>
          </w:p>
          <w:p w:rsidR="00F4111E" w:rsidRPr="00241AFC" w:rsidRDefault="00F4111E" w:rsidP="00F4111E">
            <w:pPr>
              <w:pStyle w:val="ListParagraph"/>
              <w:numPr>
                <w:ilvl w:val="0"/>
                <w:numId w:val="13"/>
              </w:numPr>
              <w:rPr>
                <w:rFonts w:ascii="Arial" w:hAnsi="Arial" w:cs="Arial"/>
                <w:b/>
                <w:sz w:val="28"/>
                <w:szCs w:val="28"/>
              </w:rPr>
            </w:pPr>
            <w:r w:rsidRPr="00241AFC">
              <w:rPr>
                <w:rFonts w:ascii="Arial" w:hAnsi="Arial" w:cs="Arial"/>
                <w:b/>
                <w:sz w:val="28"/>
                <w:szCs w:val="28"/>
              </w:rPr>
              <w:t>Consistent Team teaching</w:t>
            </w:r>
          </w:p>
          <w:p w:rsidR="00241AFC" w:rsidRPr="00241AFC" w:rsidRDefault="00241AFC" w:rsidP="00241AFC">
            <w:pPr>
              <w:pStyle w:val="ListParagraph"/>
              <w:rPr>
                <w:rFonts w:ascii="Arial" w:hAnsi="Arial" w:cs="Arial"/>
                <w:b/>
                <w:sz w:val="28"/>
                <w:szCs w:val="28"/>
              </w:rPr>
            </w:pPr>
          </w:p>
          <w:p w:rsidR="00241AFC" w:rsidRPr="00241AFC" w:rsidRDefault="00241AFC" w:rsidP="00241AFC">
            <w:pPr>
              <w:pStyle w:val="ListParagraph"/>
              <w:rPr>
                <w:rFonts w:ascii="Arial" w:hAnsi="Arial" w:cs="Arial"/>
                <w:b/>
                <w:sz w:val="28"/>
                <w:szCs w:val="28"/>
              </w:rPr>
            </w:pPr>
          </w:p>
          <w:p w:rsidR="00F4111E" w:rsidRPr="00241AFC" w:rsidRDefault="00C95ACC" w:rsidP="00F4111E">
            <w:pPr>
              <w:pStyle w:val="ListParagraph"/>
              <w:numPr>
                <w:ilvl w:val="0"/>
                <w:numId w:val="13"/>
              </w:numPr>
              <w:rPr>
                <w:rFonts w:ascii="Arial" w:hAnsi="Arial" w:cs="Arial"/>
                <w:b/>
                <w:sz w:val="28"/>
                <w:szCs w:val="28"/>
              </w:rPr>
            </w:pPr>
            <w:r w:rsidRPr="00241AFC">
              <w:rPr>
                <w:rFonts w:ascii="Arial" w:hAnsi="Arial" w:cs="Arial"/>
                <w:b/>
                <w:sz w:val="28"/>
                <w:szCs w:val="28"/>
              </w:rPr>
              <w:t>Tea</w:t>
            </w:r>
            <w:r w:rsidR="00241AFC" w:rsidRPr="00241AFC">
              <w:rPr>
                <w:rFonts w:ascii="Arial" w:hAnsi="Arial" w:cs="Arial"/>
                <w:b/>
                <w:sz w:val="28"/>
                <w:szCs w:val="28"/>
              </w:rPr>
              <w:t>ching Problem solving strategies</w:t>
            </w:r>
          </w:p>
          <w:p w:rsidR="00241AFC" w:rsidRPr="00241AFC" w:rsidRDefault="00241AFC" w:rsidP="00241AFC">
            <w:pPr>
              <w:rPr>
                <w:rFonts w:ascii="Arial" w:hAnsi="Arial" w:cs="Arial"/>
                <w:b/>
                <w:sz w:val="28"/>
                <w:szCs w:val="28"/>
              </w:rPr>
            </w:pPr>
          </w:p>
          <w:p w:rsidR="00C95ACC" w:rsidRPr="00241AFC" w:rsidRDefault="00C95ACC" w:rsidP="00F4111E">
            <w:pPr>
              <w:pStyle w:val="ListParagraph"/>
              <w:numPr>
                <w:ilvl w:val="0"/>
                <w:numId w:val="13"/>
              </w:numPr>
              <w:rPr>
                <w:rFonts w:ascii="Arial" w:hAnsi="Arial" w:cs="Arial"/>
                <w:b/>
                <w:sz w:val="28"/>
                <w:szCs w:val="28"/>
              </w:rPr>
            </w:pPr>
            <w:r w:rsidRPr="00241AFC">
              <w:rPr>
                <w:rFonts w:ascii="Arial" w:hAnsi="Arial" w:cs="Arial"/>
                <w:b/>
                <w:sz w:val="28"/>
                <w:szCs w:val="28"/>
              </w:rPr>
              <w:t>Assessment</w:t>
            </w:r>
          </w:p>
          <w:p w:rsidR="00241AFC" w:rsidRPr="00241AFC" w:rsidRDefault="00241AFC" w:rsidP="00241AFC">
            <w:pPr>
              <w:pStyle w:val="ListParagraph"/>
              <w:rPr>
                <w:rFonts w:ascii="Arial" w:hAnsi="Arial" w:cs="Arial"/>
                <w:b/>
                <w:sz w:val="28"/>
                <w:szCs w:val="28"/>
              </w:rPr>
            </w:pPr>
          </w:p>
          <w:p w:rsidR="00241AFC" w:rsidRPr="00241AFC" w:rsidRDefault="00241AFC" w:rsidP="00241AFC">
            <w:pPr>
              <w:pStyle w:val="ListParagraph"/>
              <w:rPr>
                <w:rFonts w:ascii="Arial" w:hAnsi="Arial" w:cs="Arial"/>
                <w:b/>
                <w:sz w:val="28"/>
                <w:szCs w:val="28"/>
              </w:rPr>
            </w:pPr>
          </w:p>
          <w:p w:rsidR="00C95ACC" w:rsidRPr="00241AFC" w:rsidRDefault="00C95ACC" w:rsidP="00F4111E">
            <w:pPr>
              <w:pStyle w:val="ListParagraph"/>
              <w:numPr>
                <w:ilvl w:val="0"/>
                <w:numId w:val="13"/>
              </w:numPr>
              <w:rPr>
                <w:rFonts w:ascii="Arial" w:hAnsi="Arial" w:cs="Arial"/>
                <w:b/>
                <w:sz w:val="28"/>
                <w:szCs w:val="28"/>
              </w:rPr>
            </w:pPr>
            <w:r w:rsidRPr="00241AFC">
              <w:rPr>
                <w:rFonts w:ascii="Arial" w:hAnsi="Arial" w:cs="Arial"/>
                <w:b/>
                <w:sz w:val="28"/>
                <w:szCs w:val="28"/>
              </w:rPr>
              <w:t>Supporting SEN children</w:t>
            </w:r>
          </w:p>
          <w:p w:rsidR="00241AFC" w:rsidRPr="00241AFC" w:rsidRDefault="00241AFC" w:rsidP="00241AFC">
            <w:pPr>
              <w:rPr>
                <w:rFonts w:ascii="Arial" w:hAnsi="Arial" w:cs="Arial"/>
                <w:b/>
                <w:sz w:val="28"/>
                <w:szCs w:val="28"/>
              </w:rPr>
            </w:pPr>
          </w:p>
          <w:p w:rsidR="00C95ACC" w:rsidRPr="00241AFC" w:rsidRDefault="00C95ACC" w:rsidP="00F4111E">
            <w:pPr>
              <w:pStyle w:val="ListParagraph"/>
              <w:numPr>
                <w:ilvl w:val="0"/>
                <w:numId w:val="13"/>
              </w:numPr>
              <w:rPr>
                <w:rFonts w:ascii="Arial" w:hAnsi="Arial" w:cs="Arial"/>
                <w:b/>
                <w:sz w:val="28"/>
                <w:szCs w:val="28"/>
              </w:rPr>
            </w:pPr>
            <w:r w:rsidRPr="00241AFC">
              <w:rPr>
                <w:rFonts w:ascii="Arial" w:hAnsi="Arial" w:cs="Arial"/>
                <w:b/>
                <w:sz w:val="28"/>
                <w:szCs w:val="28"/>
              </w:rPr>
              <w:t>Differientation</w:t>
            </w:r>
          </w:p>
          <w:p w:rsidR="007A65EF" w:rsidRPr="00241AFC" w:rsidRDefault="007A65EF" w:rsidP="00C95ACC">
            <w:pPr>
              <w:pStyle w:val="ListParagraph"/>
              <w:ind w:left="1020"/>
              <w:rPr>
                <w:rFonts w:ascii="Arial" w:hAnsi="Arial" w:cs="Arial"/>
                <w:b/>
                <w:sz w:val="28"/>
                <w:szCs w:val="28"/>
              </w:rPr>
            </w:pPr>
          </w:p>
          <w:p w:rsidR="008A7369" w:rsidRPr="00241AFC" w:rsidRDefault="008A7369" w:rsidP="00241AFC">
            <w:pPr>
              <w:rPr>
                <w:rFonts w:ascii="Arial" w:hAnsi="Arial" w:cs="Arial"/>
                <w:sz w:val="28"/>
                <w:szCs w:val="28"/>
              </w:rPr>
            </w:pPr>
          </w:p>
          <w:p w:rsidR="008A7369" w:rsidRPr="008B6463" w:rsidRDefault="008A7369" w:rsidP="00C95ACC">
            <w:pPr>
              <w:pStyle w:val="ListParagraph"/>
              <w:ind w:left="1020"/>
              <w:rPr>
                <w:rFonts w:ascii="Arial" w:hAnsi="Arial" w:cs="Arial"/>
                <w:sz w:val="28"/>
                <w:szCs w:val="28"/>
              </w:rPr>
            </w:pPr>
          </w:p>
          <w:p w:rsidR="008A7369" w:rsidRPr="008B6463" w:rsidRDefault="008A7369" w:rsidP="008B6463">
            <w:pPr>
              <w:rPr>
                <w:rFonts w:ascii="Arial" w:hAnsi="Arial" w:cs="Arial"/>
                <w:sz w:val="28"/>
                <w:szCs w:val="28"/>
              </w:rPr>
            </w:pPr>
          </w:p>
        </w:tc>
      </w:tr>
      <w:tr w:rsidR="00600C79" w:rsidRPr="008B6463" w:rsidTr="002E18D6">
        <w:trPr>
          <w:trHeight w:val="836"/>
          <w:tblCellSpacing w:w="0" w:type="dxa"/>
        </w:trPr>
        <w:tc>
          <w:tcPr>
            <w:tcW w:w="1004" w:type="dxa"/>
            <w:vMerge/>
            <w:shd w:val="clear" w:color="auto" w:fill="E0E0E0"/>
            <w:vAlign w:val="center"/>
          </w:tcPr>
          <w:p w:rsidR="00600C79" w:rsidRPr="008B6463" w:rsidRDefault="00600C79" w:rsidP="00F95CC5">
            <w:pPr>
              <w:rPr>
                <w:rFonts w:ascii="Arial" w:hAnsi="Arial" w:cs="Arial"/>
                <w:b/>
                <w:sz w:val="28"/>
                <w:szCs w:val="28"/>
              </w:rPr>
            </w:pPr>
          </w:p>
        </w:tc>
        <w:tc>
          <w:tcPr>
            <w:tcW w:w="50" w:type="dxa"/>
            <w:gridSpan w:val="2"/>
            <w:vAlign w:val="center"/>
          </w:tcPr>
          <w:p w:rsidR="00483CF7" w:rsidRPr="008B6463" w:rsidRDefault="00600C79" w:rsidP="00F95CC5">
            <w:pPr>
              <w:ind w:leftChars="81" w:left="178"/>
              <w:jc w:val="both"/>
              <w:rPr>
                <w:rFonts w:ascii="Arial" w:hAnsi="Arial" w:cs="Arial"/>
                <w:b/>
                <w:sz w:val="28"/>
                <w:szCs w:val="28"/>
              </w:rPr>
            </w:pPr>
            <w:r w:rsidRPr="008B6463">
              <w:rPr>
                <w:rFonts w:ascii="Arial" w:hAnsi="Arial" w:cs="Arial"/>
                <w:b/>
                <w:sz w:val="28"/>
                <w:szCs w:val="28"/>
              </w:rPr>
              <w:t>Target(s)</w:t>
            </w:r>
          </w:p>
          <w:p w:rsidR="00483CF7" w:rsidRPr="008B6463" w:rsidRDefault="00483CF7" w:rsidP="00483CF7">
            <w:pPr>
              <w:rPr>
                <w:rFonts w:ascii="Arial" w:hAnsi="Arial" w:cs="Arial"/>
                <w:sz w:val="28"/>
                <w:szCs w:val="28"/>
              </w:rPr>
            </w:pPr>
          </w:p>
          <w:p w:rsidR="00483CF7" w:rsidRPr="008B6463" w:rsidRDefault="00483CF7" w:rsidP="00483CF7">
            <w:pPr>
              <w:rPr>
                <w:rFonts w:ascii="Arial" w:hAnsi="Arial" w:cs="Arial"/>
                <w:sz w:val="28"/>
                <w:szCs w:val="28"/>
              </w:rPr>
            </w:pPr>
          </w:p>
          <w:p w:rsidR="00483CF7" w:rsidRPr="008B6463" w:rsidRDefault="00483CF7" w:rsidP="00483CF7">
            <w:pPr>
              <w:rPr>
                <w:rFonts w:ascii="Arial" w:hAnsi="Arial" w:cs="Arial"/>
                <w:sz w:val="28"/>
                <w:szCs w:val="28"/>
              </w:rPr>
            </w:pPr>
          </w:p>
          <w:p w:rsidR="00600C79" w:rsidRPr="008B6463" w:rsidRDefault="00600C79" w:rsidP="00483CF7">
            <w:pPr>
              <w:rPr>
                <w:rFonts w:ascii="Arial" w:hAnsi="Arial" w:cs="Arial"/>
                <w:sz w:val="28"/>
                <w:szCs w:val="28"/>
              </w:rPr>
            </w:pPr>
          </w:p>
        </w:tc>
        <w:tc>
          <w:tcPr>
            <w:tcW w:w="14710" w:type="dxa"/>
            <w:gridSpan w:val="3"/>
            <w:vAlign w:val="center"/>
          </w:tcPr>
          <w:p w:rsidR="005875F8" w:rsidRPr="008B6463" w:rsidRDefault="005875F8" w:rsidP="00F95CC5">
            <w:pPr>
              <w:rPr>
                <w:sz w:val="28"/>
                <w:szCs w:val="28"/>
              </w:rPr>
            </w:pPr>
          </w:p>
          <w:tbl>
            <w:tblPr>
              <w:tblpPr w:leftFromText="180" w:rightFromText="180" w:vertAnchor="page" w:horzAnchor="margin" w:tblpY="1"/>
              <w:tblOverlap w:val="never"/>
              <w:tblW w:w="13196" w:type="dxa"/>
              <w:tblLayout w:type="fixed"/>
              <w:tblLook w:val="0000"/>
            </w:tblPr>
            <w:tblGrid>
              <w:gridCol w:w="12960"/>
              <w:gridCol w:w="236"/>
            </w:tblGrid>
            <w:tr w:rsidR="00600C79" w:rsidRPr="008B6463" w:rsidTr="00D23685">
              <w:trPr>
                <w:trHeight w:val="993"/>
              </w:trPr>
              <w:tc>
                <w:tcPr>
                  <w:tcW w:w="12960" w:type="dxa"/>
                </w:tcPr>
                <w:p w:rsidR="008B6463" w:rsidRDefault="008B6463" w:rsidP="008B6463">
                  <w:pPr>
                    <w:pStyle w:val="ListParagraph"/>
                    <w:jc w:val="both"/>
                    <w:rPr>
                      <w:rFonts w:ascii="Arial" w:hAnsi="Arial" w:cs="Arial"/>
                      <w:sz w:val="28"/>
                      <w:szCs w:val="28"/>
                    </w:rPr>
                  </w:pPr>
                </w:p>
                <w:p w:rsidR="003B4D37" w:rsidRPr="00740333" w:rsidRDefault="008B6463" w:rsidP="00740333">
                  <w:pPr>
                    <w:pStyle w:val="ListParagraph"/>
                    <w:jc w:val="center"/>
                    <w:rPr>
                      <w:rFonts w:ascii="Arial" w:hAnsi="Arial" w:cs="Arial"/>
                      <w:b/>
                      <w:sz w:val="28"/>
                      <w:szCs w:val="28"/>
                    </w:rPr>
                  </w:pPr>
                  <w:r w:rsidRPr="004504BA">
                    <w:rPr>
                      <w:rFonts w:ascii="Arial" w:hAnsi="Arial" w:cs="Arial"/>
                      <w:b/>
                      <w:sz w:val="28"/>
                      <w:szCs w:val="28"/>
                    </w:rPr>
                    <w:t>Targets</w:t>
                  </w:r>
                </w:p>
                <w:p w:rsidR="003B4D37" w:rsidRPr="004504BA" w:rsidRDefault="003B4D37" w:rsidP="005D0B41">
                  <w:pPr>
                    <w:pStyle w:val="ListParagraph"/>
                    <w:jc w:val="center"/>
                    <w:rPr>
                      <w:rFonts w:ascii="Arial" w:hAnsi="Arial" w:cs="Arial"/>
                      <w:b/>
                      <w:sz w:val="28"/>
                      <w:szCs w:val="28"/>
                    </w:rPr>
                  </w:pPr>
                </w:p>
                <w:p w:rsidR="008A7369" w:rsidRDefault="005D0B41" w:rsidP="00D51A7D">
                  <w:pPr>
                    <w:pStyle w:val="ListParagraph"/>
                    <w:numPr>
                      <w:ilvl w:val="0"/>
                      <w:numId w:val="17"/>
                    </w:numPr>
                    <w:rPr>
                      <w:rFonts w:ascii="Arial" w:hAnsi="Arial" w:cs="Arial"/>
                      <w:b/>
                      <w:sz w:val="28"/>
                      <w:szCs w:val="28"/>
                    </w:rPr>
                  </w:pPr>
                  <w:r w:rsidRPr="004504BA">
                    <w:rPr>
                      <w:rFonts w:ascii="Arial" w:hAnsi="Arial" w:cs="Arial"/>
                      <w:b/>
                      <w:sz w:val="28"/>
                      <w:szCs w:val="28"/>
                    </w:rPr>
                    <w:t>To support children’s learning of Maths in the home in particular SEN pupils</w:t>
                  </w:r>
                </w:p>
                <w:p w:rsidR="004504BA" w:rsidRPr="004504BA" w:rsidRDefault="004504BA" w:rsidP="004504BA">
                  <w:pPr>
                    <w:pStyle w:val="ListParagraph"/>
                    <w:rPr>
                      <w:rFonts w:ascii="Arial" w:hAnsi="Arial" w:cs="Arial"/>
                      <w:b/>
                      <w:sz w:val="28"/>
                      <w:szCs w:val="28"/>
                    </w:rPr>
                  </w:pPr>
                </w:p>
                <w:p w:rsidR="00CE3D85" w:rsidRDefault="005D0B41" w:rsidP="00CE3D85">
                  <w:pPr>
                    <w:pStyle w:val="ListParagraph"/>
                    <w:numPr>
                      <w:ilvl w:val="0"/>
                      <w:numId w:val="17"/>
                    </w:numPr>
                    <w:rPr>
                      <w:rFonts w:ascii="Arial" w:hAnsi="Arial" w:cs="Arial"/>
                      <w:b/>
                      <w:sz w:val="28"/>
                      <w:szCs w:val="28"/>
                    </w:rPr>
                  </w:pPr>
                  <w:r w:rsidRPr="004504BA">
                    <w:rPr>
                      <w:rFonts w:ascii="Arial" w:hAnsi="Arial" w:cs="Arial"/>
                      <w:b/>
                      <w:sz w:val="28"/>
                      <w:szCs w:val="28"/>
                    </w:rPr>
                    <w:t>To increase</w:t>
                  </w:r>
                  <w:r w:rsidR="008A7369" w:rsidRPr="004504BA">
                    <w:rPr>
                      <w:rFonts w:ascii="Arial" w:hAnsi="Arial" w:cs="Arial"/>
                      <w:b/>
                      <w:sz w:val="28"/>
                      <w:szCs w:val="28"/>
                    </w:rPr>
                    <w:t xml:space="preserve"> children’s enjoyment </w:t>
                  </w:r>
                  <w:r w:rsidRPr="004504BA">
                    <w:rPr>
                      <w:rFonts w:ascii="Arial" w:hAnsi="Arial" w:cs="Arial"/>
                      <w:b/>
                      <w:sz w:val="28"/>
                      <w:szCs w:val="28"/>
                    </w:rPr>
                    <w:t xml:space="preserve"> and confidence in </w:t>
                  </w:r>
                  <w:r w:rsidR="00D51A7D" w:rsidRPr="004504BA">
                    <w:rPr>
                      <w:rFonts w:ascii="Arial" w:hAnsi="Arial" w:cs="Arial"/>
                      <w:b/>
                      <w:sz w:val="28"/>
                      <w:szCs w:val="28"/>
                    </w:rPr>
                    <w:t>Maths in</w:t>
                  </w:r>
                  <w:r w:rsidR="00CE3D85">
                    <w:rPr>
                      <w:rFonts w:ascii="Arial" w:hAnsi="Arial" w:cs="Arial"/>
                      <w:b/>
                      <w:sz w:val="28"/>
                      <w:szCs w:val="28"/>
                    </w:rPr>
                    <w:t xml:space="preserve"> Junior Infants to Second Class</w:t>
                  </w:r>
                </w:p>
                <w:p w:rsidR="00CE3D85" w:rsidRPr="00CE3D85" w:rsidRDefault="00CE3D85" w:rsidP="00CE3D85">
                  <w:pPr>
                    <w:pStyle w:val="ListParagraph"/>
                    <w:rPr>
                      <w:rFonts w:ascii="Arial" w:hAnsi="Arial" w:cs="Arial"/>
                      <w:b/>
                      <w:sz w:val="28"/>
                      <w:szCs w:val="28"/>
                    </w:rPr>
                  </w:pPr>
                </w:p>
                <w:p w:rsidR="00CE3D85" w:rsidRPr="00CE3D85" w:rsidRDefault="00CE3D85" w:rsidP="00CE3D85">
                  <w:pPr>
                    <w:pStyle w:val="ListParagraph"/>
                    <w:rPr>
                      <w:rFonts w:ascii="Arial" w:hAnsi="Arial" w:cs="Arial"/>
                      <w:b/>
                      <w:sz w:val="28"/>
                      <w:szCs w:val="28"/>
                    </w:rPr>
                  </w:pPr>
                </w:p>
                <w:p w:rsidR="008A7369" w:rsidRDefault="005D0B41" w:rsidP="00D51A7D">
                  <w:pPr>
                    <w:pStyle w:val="ListParagraph"/>
                    <w:numPr>
                      <w:ilvl w:val="0"/>
                      <w:numId w:val="17"/>
                    </w:numPr>
                    <w:rPr>
                      <w:rFonts w:ascii="Arial" w:hAnsi="Arial" w:cs="Arial"/>
                      <w:b/>
                      <w:sz w:val="28"/>
                      <w:szCs w:val="28"/>
                    </w:rPr>
                  </w:pPr>
                  <w:r w:rsidRPr="004504BA">
                    <w:rPr>
                      <w:rFonts w:ascii="Arial" w:hAnsi="Arial" w:cs="Arial"/>
                      <w:b/>
                      <w:sz w:val="28"/>
                      <w:szCs w:val="28"/>
                    </w:rPr>
                    <w:t>To increase children’s feelings of success in Maths</w:t>
                  </w:r>
                  <w:r w:rsidR="00CE3D85">
                    <w:rPr>
                      <w:rFonts w:ascii="Arial" w:hAnsi="Arial" w:cs="Arial"/>
                      <w:b/>
                      <w:sz w:val="28"/>
                      <w:szCs w:val="28"/>
                    </w:rPr>
                    <w:t xml:space="preserve"> in Third to Sixth Class</w:t>
                  </w:r>
                </w:p>
                <w:p w:rsidR="004504BA" w:rsidRPr="004504BA" w:rsidRDefault="004504BA" w:rsidP="004504BA">
                  <w:pPr>
                    <w:pStyle w:val="ListParagraph"/>
                    <w:rPr>
                      <w:rFonts w:ascii="Arial" w:hAnsi="Arial" w:cs="Arial"/>
                      <w:b/>
                      <w:sz w:val="28"/>
                      <w:szCs w:val="28"/>
                    </w:rPr>
                  </w:pPr>
                </w:p>
                <w:p w:rsidR="008A7369" w:rsidRDefault="005D0B41" w:rsidP="00D51A7D">
                  <w:pPr>
                    <w:pStyle w:val="ListParagraph"/>
                    <w:numPr>
                      <w:ilvl w:val="0"/>
                      <w:numId w:val="17"/>
                    </w:numPr>
                    <w:rPr>
                      <w:rFonts w:ascii="Arial" w:hAnsi="Arial" w:cs="Arial"/>
                      <w:b/>
                      <w:sz w:val="28"/>
                      <w:szCs w:val="28"/>
                    </w:rPr>
                  </w:pPr>
                  <w:r w:rsidRPr="004504BA">
                    <w:rPr>
                      <w:rFonts w:ascii="Arial" w:hAnsi="Arial" w:cs="Arial"/>
                      <w:b/>
                      <w:sz w:val="28"/>
                      <w:szCs w:val="28"/>
                    </w:rPr>
                    <w:t xml:space="preserve">To use </w:t>
                  </w:r>
                  <w:r w:rsidR="00CE3D85">
                    <w:rPr>
                      <w:rFonts w:ascii="Arial" w:hAnsi="Arial" w:cs="Arial"/>
                      <w:b/>
                      <w:sz w:val="28"/>
                      <w:szCs w:val="28"/>
                    </w:rPr>
                    <w:t xml:space="preserve"> Assessment of</w:t>
                  </w:r>
                  <w:r w:rsidR="008A7369" w:rsidRPr="004504BA">
                    <w:rPr>
                      <w:rFonts w:ascii="Arial" w:hAnsi="Arial" w:cs="Arial"/>
                      <w:b/>
                      <w:sz w:val="28"/>
                      <w:szCs w:val="28"/>
                    </w:rPr>
                    <w:t xml:space="preserve"> Learning and Assessment </w:t>
                  </w:r>
                  <w:r w:rsidRPr="004504BA">
                    <w:rPr>
                      <w:rFonts w:ascii="Arial" w:hAnsi="Arial" w:cs="Arial"/>
                      <w:b/>
                      <w:sz w:val="28"/>
                      <w:szCs w:val="28"/>
                    </w:rPr>
                    <w:t xml:space="preserve"> for Teaching to plan and evaluate Numeracy targets</w:t>
                  </w:r>
                </w:p>
                <w:p w:rsidR="003B4D37" w:rsidRPr="00CE3D85" w:rsidRDefault="003B4D37" w:rsidP="00CE3D85">
                  <w:pPr>
                    <w:rPr>
                      <w:rFonts w:ascii="Arial" w:hAnsi="Arial" w:cs="Arial"/>
                      <w:b/>
                      <w:sz w:val="28"/>
                      <w:szCs w:val="28"/>
                    </w:rPr>
                  </w:pPr>
                </w:p>
                <w:p w:rsidR="008A7369" w:rsidRDefault="005D0B41" w:rsidP="00D51A7D">
                  <w:pPr>
                    <w:pStyle w:val="ListParagraph"/>
                    <w:numPr>
                      <w:ilvl w:val="0"/>
                      <w:numId w:val="17"/>
                    </w:numPr>
                    <w:rPr>
                      <w:rFonts w:ascii="Arial" w:hAnsi="Arial" w:cs="Arial"/>
                      <w:b/>
                      <w:sz w:val="28"/>
                      <w:szCs w:val="28"/>
                    </w:rPr>
                  </w:pPr>
                  <w:r w:rsidRPr="004504BA">
                    <w:rPr>
                      <w:rFonts w:ascii="Arial" w:hAnsi="Arial" w:cs="Arial"/>
                      <w:b/>
                      <w:sz w:val="28"/>
                      <w:szCs w:val="28"/>
                    </w:rPr>
                    <w:t xml:space="preserve">To support individual </w:t>
                  </w:r>
                  <w:r w:rsidR="00D51A7D" w:rsidRPr="004504BA">
                    <w:rPr>
                      <w:rFonts w:ascii="Arial" w:hAnsi="Arial" w:cs="Arial"/>
                      <w:b/>
                      <w:sz w:val="28"/>
                      <w:szCs w:val="28"/>
                    </w:rPr>
                    <w:t xml:space="preserve">children with  a tailored </w:t>
                  </w:r>
                  <w:r w:rsidRPr="004504BA">
                    <w:rPr>
                      <w:rFonts w:ascii="Arial" w:hAnsi="Arial" w:cs="Arial"/>
                      <w:b/>
                      <w:sz w:val="28"/>
                      <w:szCs w:val="28"/>
                    </w:rPr>
                    <w:t>number programme</w:t>
                  </w:r>
                </w:p>
                <w:p w:rsidR="003B4D37" w:rsidRPr="004504BA" w:rsidRDefault="003B4D37" w:rsidP="003B4D37">
                  <w:pPr>
                    <w:pStyle w:val="ListParagraph"/>
                    <w:rPr>
                      <w:rFonts w:ascii="Arial" w:hAnsi="Arial" w:cs="Arial"/>
                      <w:b/>
                      <w:sz w:val="28"/>
                      <w:szCs w:val="28"/>
                    </w:rPr>
                  </w:pPr>
                </w:p>
                <w:p w:rsidR="00740333" w:rsidRDefault="003B4D37" w:rsidP="003B4D37">
                  <w:pPr>
                    <w:pStyle w:val="ListParagraph"/>
                    <w:numPr>
                      <w:ilvl w:val="0"/>
                      <w:numId w:val="17"/>
                    </w:numPr>
                    <w:rPr>
                      <w:rFonts w:ascii="Arial" w:hAnsi="Arial" w:cs="Arial"/>
                      <w:b/>
                      <w:sz w:val="28"/>
                      <w:szCs w:val="28"/>
                    </w:rPr>
                  </w:pPr>
                  <w:r>
                    <w:rPr>
                      <w:rFonts w:ascii="Arial" w:hAnsi="Arial" w:cs="Arial"/>
                      <w:b/>
                      <w:sz w:val="28"/>
                      <w:szCs w:val="28"/>
                    </w:rPr>
                    <w:t xml:space="preserve">To reduce the </w:t>
                  </w:r>
                  <w:r w:rsidR="00740333">
                    <w:rPr>
                      <w:rFonts w:ascii="Arial" w:hAnsi="Arial" w:cs="Arial"/>
                      <w:b/>
                      <w:sz w:val="28"/>
                      <w:szCs w:val="28"/>
                    </w:rPr>
                    <w:t>% of children below STEN 3  by 10% over 3 years in the following areas-</w:t>
                  </w:r>
                </w:p>
                <w:p w:rsidR="00740333" w:rsidRPr="00740333" w:rsidRDefault="00740333" w:rsidP="00740333">
                  <w:pPr>
                    <w:rPr>
                      <w:rFonts w:ascii="Arial" w:hAnsi="Arial" w:cs="Arial"/>
                      <w:b/>
                      <w:sz w:val="28"/>
                      <w:szCs w:val="28"/>
                    </w:rPr>
                  </w:pPr>
                  <w:r>
                    <w:rPr>
                      <w:rFonts w:ascii="Arial" w:hAnsi="Arial" w:cs="Arial"/>
                      <w:b/>
                      <w:sz w:val="28"/>
                      <w:szCs w:val="28"/>
                    </w:rPr>
                    <w:t>Number: From 43% to 38%</w:t>
                  </w:r>
                </w:p>
                <w:p w:rsidR="00740333" w:rsidRDefault="003B4D37" w:rsidP="00740333">
                  <w:pPr>
                    <w:rPr>
                      <w:rFonts w:ascii="Arial" w:hAnsi="Arial" w:cs="Arial"/>
                      <w:b/>
                      <w:sz w:val="28"/>
                      <w:szCs w:val="28"/>
                    </w:rPr>
                  </w:pPr>
                  <w:r w:rsidRPr="00740333">
                    <w:rPr>
                      <w:rFonts w:ascii="Arial" w:hAnsi="Arial" w:cs="Arial"/>
                      <w:b/>
                      <w:sz w:val="28"/>
                      <w:szCs w:val="28"/>
                    </w:rPr>
                    <w:t>Measures</w:t>
                  </w:r>
                  <w:r w:rsidR="00740333">
                    <w:rPr>
                      <w:rFonts w:ascii="Arial" w:hAnsi="Arial" w:cs="Arial"/>
                      <w:b/>
                      <w:sz w:val="28"/>
                      <w:szCs w:val="28"/>
                    </w:rPr>
                    <w:t xml:space="preserve">: From 49% to 44%  </w:t>
                  </w:r>
                </w:p>
                <w:p w:rsidR="003B4D37" w:rsidRPr="00740333" w:rsidRDefault="00740333" w:rsidP="00740333">
                  <w:pPr>
                    <w:rPr>
                      <w:rFonts w:ascii="Arial" w:hAnsi="Arial" w:cs="Arial"/>
                      <w:b/>
                      <w:sz w:val="28"/>
                      <w:szCs w:val="28"/>
                    </w:rPr>
                  </w:pPr>
                  <w:r>
                    <w:rPr>
                      <w:rFonts w:ascii="Arial" w:hAnsi="Arial" w:cs="Arial"/>
                      <w:b/>
                      <w:sz w:val="28"/>
                      <w:szCs w:val="28"/>
                    </w:rPr>
                    <w:t>Word Problems: From 50% to 45%</w:t>
                  </w:r>
                </w:p>
                <w:p w:rsidR="003B4D37" w:rsidRPr="003B4D37" w:rsidRDefault="003B4D37" w:rsidP="003B4D37">
                  <w:pPr>
                    <w:rPr>
                      <w:rFonts w:ascii="Arial" w:hAnsi="Arial" w:cs="Arial"/>
                      <w:b/>
                      <w:sz w:val="28"/>
                      <w:szCs w:val="28"/>
                    </w:rPr>
                  </w:pPr>
                </w:p>
                <w:p w:rsidR="003B4D37" w:rsidRPr="003B4D37" w:rsidRDefault="003B4D37" w:rsidP="003B4D37">
                  <w:pPr>
                    <w:pStyle w:val="ListParagraph"/>
                    <w:numPr>
                      <w:ilvl w:val="0"/>
                      <w:numId w:val="17"/>
                    </w:numPr>
                    <w:rPr>
                      <w:rFonts w:ascii="Arial" w:hAnsi="Arial" w:cs="Arial"/>
                      <w:b/>
                      <w:sz w:val="28"/>
                      <w:szCs w:val="28"/>
                    </w:rPr>
                  </w:pPr>
                  <w:r w:rsidRPr="003B4D37">
                    <w:rPr>
                      <w:rFonts w:ascii="Arial" w:hAnsi="Arial" w:cs="Arial"/>
                      <w:b/>
                      <w:sz w:val="28"/>
                      <w:szCs w:val="28"/>
                    </w:rPr>
                    <w:t>To develop links with local Secondary Schools to support the learning of Numeracy from Primary to Secondary</w:t>
                  </w:r>
                </w:p>
                <w:p w:rsidR="005D0B41" w:rsidRPr="008B6463" w:rsidRDefault="005D0B41" w:rsidP="008B6463">
                  <w:pPr>
                    <w:jc w:val="both"/>
                    <w:rPr>
                      <w:rFonts w:ascii="Arial" w:hAnsi="Arial" w:cs="Arial"/>
                      <w:sz w:val="28"/>
                      <w:szCs w:val="28"/>
                    </w:rPr>
                  </w:pPr>
                </w:p>
              </w:tc>
              <w:tc>
                <w:tcPr>
                  <w:tcW w:w="236" w:type="dxa"/>
                  <w:shd w:val="clear" w:color="auto" w:fill="auto"/>
                </w:tcPr>
                <w:p w:rsidR="00600C79" w:rsidRPr="008B6463" w:rsidRDefault="00600C79" w:rsidP="008A7369">
                  <w:pPr>
                    <w:rPr>
                      <w:rFonts w:ascii="Arial" w:hAnsi="Arial" w:cs="Arial"/>
                      <w:sz w:val="28"/>
                      <w:szCs w:val="28"/>
                    </w:rPr>
                  </w:pPr>
                </w:p>
              </w:tc>
            </w:tr>
          </w:tbl>
          <w:p w:rsidR="00600C79" w:rsidRPr="008B6463" w:rsidRDefault="00600C79" w:rsidP="00C95ACC">
            <w:pPr>
              <w:tabs>
                <w:tab w:val="left" w:pos="1080"/>
              </w:tabs>
              <w:ind w:leftChars="225" w:left="495" w:rightChars="68" w:right="150"/>
              <w:rPr>
                <w:rFonts w:ascii="Arial" w:hAnsi="Arial" w:cs="Arial"/>
                <w:sz w:val="28"/>
                <w:szCs w:val="28"/>
              </w:rPr>
            </w:pPr>
          </w:p>
        </w:tc>
      </w:tr>
      <w:tr w:rsidR="00600C79" w:rsidRPr="008B6463" w:rsidTr="002E18D6">
        <w:trPr>
          <w:trHeight w:val="632"/>
          <w:tblCellSpacing w:w="0" w:type="dxa"/>
        </w:trPr>
        <w:tc>
          <w:tcPr>
            <w:tcW w:w="1004" w:type="dxa"/>
            <w:vMerge/>
            <w:shd w:val="clear" w:color="auto" w:fill="E0E0E0"/>
            <w:vAlign w:val="center"/>
          </w:tcPr>
          <w:p w:rsidR="00600C79" w:rsidRPr="008B6463" w:rsidRDefault="00600C79" w:rsidP="00F95CC5">
            <w:pPr>
              <w:rPr>
                <w:rFonts w:ascii="Arial" w:hAnsi="Arial" w:cs="Arial"/>
                <w:b/>
                <w:sz w:val="28"/>
                <w:szCs w:val="28"/>
              </w:rPr>
            </w:pPr>
          </w:p>
        </w:tc>
        <w:tc>
          <w:tcPr>
            <w:tcW w:w="50" w:type="dxa"/>
            <w:gridSpan w:val="2"/>
            <w:vMerge w:val="restart"/>
            <w:vAlign w:val="center"/>
          </w:tcPr>
          <w:p w:rsidR="00600C79" w:rsidRPr="008B6463" w:rsidRDefault="00600C79" w:rsidP="00F95CC5">
            <w:pPr>
              <w:ind w:leftChars="81" w:left="178"/>
              <w:jc w:val="both"/>
              <w:rPr>
                <w:rFonts w:ascii="Arial" w:hAnsi="Arial" w:cs="Arial"/>
                <w:b/>
                <w:sz w:val="28"/>
                <w:szCs w:val="28"/>
              </w:rPr>
            </w:pPr>
            <w:r w:rsidRPr="008B6463">
              <w:rPr>
                <w:rFonts w:ascii="Arial" w:hAnsi="Arial" w:cs="Arial"/>
                <w:b/>
                <w:sz w:val="28"/>
                <w:szCs w:val="28"/>
              </w:rPr>
              <w:t xml:space="preserve">Action(s) </w:t>
            </w:r>
          </w:p>
        </w:tc>
        <w:tc>
          <w:tcPr>
            <w:tcW w:w="14710" w:type="dxa"/>
            <w:gridSpan w:val="3"/>
            <w:tcBorders>
              <w:bottom w:val="nil"/>
            </w:tcBorders>
          </w:tcPr>
          <w:p w:rsidR="005D0B41" w:rsidRDefault="005D0B41" w:rsidP="005D0B41">
            <w:pPr>
              <w:contextualSpacing/>
              <w:rPr>
                <w:rFonts w:ascii="Arial" w:hAnsi="Arial" w:cs="Arial"/>
                <w:b/>
                <w:sz w:val="28"/>
                <w:szCs w:val="28"/>
              </w:rPr>
            </w:pPr>
          </w:p>
          <w:p w:rsidR="005D0B41" w:rsidRDefault="005D0B41" w:rsidP="008B6463">
            <w:pPr>
              <w:contextualSpacing/>
              <w:jc w:val="center"/>
              <w:rPr>
                <w:rFonts w:ascii="Arial" w:hAnsi="Arial" w:cs="Arial"/>
                <w:b/>
                <w:sz w:val="28"/>
                <w:szCs w:val="28"/>
              </w:rPr>
            </w:pPr>
          </w:p>
          <w:p w:rsidR="005D0B41" w:rsidRDefault="005D0B41" w:rsidP="008B6463">
            <w:pPr>
              <w:contextualSpacing/>
              <w:jc w:val="center"/>
              <w:rPr>
                <w:rFonts w:ascii="Arial" w:hAnsi="Arial" w:cs="Arial"/>
                <w:b/>
                <w:sz w:val="28"/>
                <w:szCs w:val="28"/>
              </w:rPr>
            </w:pPr>
          </w:p>
          <w:p w:rsidR="00600C79" w:rsidRPr="008B6463" w:rsidRDefault="002E18D6" w:rsidP="008B6463">
            <w:pPr>
              <w:contextualSpacing/>
              <w:jc w:val="center"/>
              <w:rPr>
                <w:rFonts w:ascii="Arial" w:hAnsi="Arial" w:cs="Arial"/>
                <w:b/>
                <w:sz w:val="28"/>
                <w:szCs w:val="28"/>
              </w:rPr>
            </w:pPr>
            <w:r w:rsidRPr="008B6463">
              <w:rPr>
                <w:rFonts w:ascii="Arial" w:hAnsi="Arial" w:cs="Arial"/>
                <w:b/>
                <w:sz w:val="28"/>
                <w:szCs w:val="28"/>
              </w:rPr>
              <w:t>Three Year DEIS 2020 to 2023</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1"/>
            </w:tblGrid>
            <w:tr w:rsidR="002E18D6" w:rsidRPr="008B6463" w:rsidTr="002E18D6">
              <w:trPr>
                <w:trHeight w:val="65"/>
              </w:trPr>
              <w:tc>
                <w:tcPr>
                  <w:tcW w:w="14571" w:type="dxa"/>
                  <w:tcBorders>
                    <w:right w:val="single" w:sz="6" w:space="0" w:color="000000"/>
                  </w:tcBorders>
                </w:tcPr>
                <w:p w:rsidR="008B6463" w:rsidRPr="00D51A7D" w:rsidRDefault="008B6463" w:rsidP="008B6463">
                  <w:pPr>
                    <w:framePr w:hSpace="180" w:wrap="around" w:vAnchor="text" w:hAnchor="text" w:x="-74" w:y="1"/>
                    <w:spacing w:after="0" w:line="240" w:lineRule="auto"/>
                    <w:suppressOverlap/>
                    <w:jc w:val="center"/>
                    <w:rPr>
                      <w:rFonts w:ascii="Arial" w:eastAsia="Calibri" w:hAnsi="Arial" w:cs="Arial"/>
                      <w:b/>
                      <w:sz w:val="28"/>
                      <w:szCs w:val="28"/>
                    </w:rPr>
                  </w:pPr>
                  <w:r w:rsidRPr="00D51A7D">
                    <w:rPr>
                      <w:rFonts w:ascii="Arial" w:eastAsia="Calibri" w:hAnsi="Arial" w:cs="Arial"/>
                      <w:b/>
                      <w:sz w:val="28"/>
                      <w:szCs w:val="28"/>
                    </w:rPr>
                    <w:t>2020-2021</w:t>
                  </w:r>
                </w:p>
                <w:p w:rsidR="00D51A7D" w:rsidRPr="00D51A7D" w:rsidRDefault="00D51A7D" w:rsidP="00D51A7D">
                  <w:pPr>
                    <w:framePr w:hSpace="180" w:wrap="around" w:vAnchor="text" w:hAnchor="text" w:x="-74" w:y="1"/>
                    <w:suppressOverlap/>
                    <w:rPr>
                      <w:rFonts w:ascii="Arial" w:hAnsi="Arial" w:cs="Arial"/>
                      <w:sz w:val="28"/>
                      <w:szCs w:val="28"/>
                    </w:rPr>
                  </w:pPr>
                  <w:r w:rsidRPr="00D51A7D">
                    <w:rPr>
                      <w:rFonts w:ascii="Arial" w:hAnsi="Arial" w:cs="Arial"/>
                      <w:sz w:val="28"/>
                      <w:szCs w:val="28"/>
                    </w:rPr>
                    <w:t>1</w:t>
                  </w:r>
                  <w:r w:rsidRPr="00D51A7D">
                    <w:rPr>
                      <w:rFonts w:ascii="Arial" w:hAnsi="Arial" w:cs="Arial"/>
                      <w:b/>
                      <w:sz w:val="28"/>
                      <w:szCs w:val="28"/>
                    </w:rPr>
                    <w:t>.To support children’s learning of Maths in the home in particular SEN pupils</w:t>
                  </w:r>
                </w:p>
                <w:p w:rsidR="00D51A7D" w:rsidRDefault="00D51A7D" w:rsidP="00D51A7D">
                  <w:pPr>
                    <w:framePr w:hSpace="180" w:wrap="around" w:vAnchor="text" w:hAnchor="text" w:x="-74" w:y="1"/>
                    <w:spacing w:after="0" w:line="240" w:lineRule="auto"/>
                    <w:suppressOverlap/>
                    <w:jc w:val="both"/>
                    <w:rPr>
                      <w:rFonts w:ascii="Arial" w:eastAsia="Calibri" w:hAnsi="Arial" w:cs="Arial"/>
                      <w:sz w:val="28"/>
                      <w:szCs w:val="28"/>
                    </w:rPr>
                  </w:pPr>
                </w:p>
                <w:p w:rsidR="00241AFC" w:rsidRPr="008C6A8B" w:rsidRDefault="002E18D6" w:rsidP="008C6A8B">
                  <w:pPr>
                    <w:pStyle w:val="NormalWeb"/>
                    <w:framePr w:hSpace="180" w:wrap="around" w:vAnchor="text" w:hAnchor="text" w:x="-74" w:y="1"/>
                    <w:numPr>
                      <w:ilvl w:val="0"/>
                      <w:numId w:val="33"/>
                    </w:numPr>
                    <w:shd w:val="clear" w:color="auto" w:fill="FFFFFF"/>
                    <w:spacing w:before="0" w:beforeAutospacing="0" w:after="150" w:afterAutospacing="0"/>
                    <w:suppressOverlap/>
                    <w:rPr>
                      <w:rFonts w:ascii="Arial" w:hAnsi="Arial" w:cs="Arial"/>
                      <w:color w:val="58595B"/>
                      <w:sz w:val="28"/>
                      <w:szCs w:val="28"/>
                    </w:rPr>
                  </w:pPr>
                  <w:r w:rsidRPr="008C6A8B">
                    <w:rPr>
                      <w:rFonts w:ascii="Arial" w:eastAsia="Calibri" w:hAnsi="Arial" w:cs="Arial"/>
                      <w:sz w:val="28"/>
                      <w:szCs w:val="28"/>
                    </w:rPr>
                    <w:t>Providing support for parents to help with homework at home or ensuring that all children who need homework help are being accommodated in school homework club or community homework clubs. (homework Packs) for SEN parents</w:t>
                  </w:r>
                  <w:r w:rsidR="008C6A8B" w:rsidRPr="008C6A8B">
                    <w:rPr>
                      <w:rFonts w:ascii="Arial" w:eastAsia="Calibri" w:hAnsi="Arial" w:cs="Arial"/>
                      <w:sz w:val="28"/>
                      <w:szCs w:val="28"/>
                    </w:rPr>
                    <w:t xml:space="preserve"> e.g. </w:t>
                  </w:r>
                  <w:r w:rsidR="008C6A8B" w:rsidRPr="008C6A8B">
                    <w:rPr>
                      <w:rFonts w:ascii="Arial" w:hAnsi="Arial" w:cs="Arial"/>
                      <w:color w:val="58595B"/>
                      <w:sz w:val="28"/>
                      <w:szCs w:val="28"/>
                    </w:rPr>
                    <w:t xml:space="preserve"> Busy at Maths 'Tips for Parents' could be sent home for SEN pupils on a fortnightly/monthly basis, a session in Maths just for Junior end parents to explain the concrete, pictorial, abstract approach to them</w:t>
                  </w:r>
                  <w:r w:rsidR="00CE3D85">
                    <w:rPr>
                      <w:rFonts w:ascii="Arial" w:hAnsi="Arial" w:cs="Arial"/>
                      <w:color w:val="58595B"/>
                      <w:sz w:val="28"/>
                      <w:szCs w:val="28"/>
                    </w:rPr>
                    <w:t xml:space="preserve">, send home Ready Set Go Games as homework </w:t>
                  </w:r>
                  <w:r w:rsidR="00241AFC" w:rsidRPr="008C6A8B">
                    <w:rPr>
                      <w:rFonts w:ascii="Arial" w:eastAsia="Calibri" w:hAnsi="Arial" w:cs="Arial"/>
                      <w:b/>
                      <w:sz w:val="28"/>
                      <w:szCs w:val="28"/>
                    </w:rPr>
                    <w:t>(CT/SEN/HSCL/Parents)</w:t>
                  </w:r>
                </w:p>
                <w:p w:rsidR="008C6A8B" w:rsidRDefault="008C6A8B" w:rsidP="008C6A8B">
                  <w:pPr>
                    <w:framePr w:hSpace="180" w:wrap="around" w:vAnchor="text" w:hAnchor="text" w:x="-74" w:y="1"/>
                    <w:spacing w:after="0" w:line="240" w:lineRule="auto"/>
                    <w:suppressOverlap/>
                    <w:jc w:val="both"/>
                    <w:rPr>
                      <w:rFonts w:ascii="Arial" w:eastAsia="Calibri" w:hAnsi="Arial" w:cs="Arial"/>
                      <w:b/>
                      <w:sz w:val="28"/>
                      <w:szCs w:val="28"/>
                    </w:rPr>
                  </w:pPr>
                </w:p>
                <w:p w:rsidR="008C6A8B" w:rsidRPr="008C6A8B" w:rsidRDefault="008C6A8B" w:rsidP="00D51A7D">
                  <w:pPr>
                    <w:pStyle w:val="ListParagraph"/>
                    <w:framePr w:hSpace="180" w:wrap="around" w:vAnchor="text" w:hAnchor="text" w:x="-74" w:y="1"/>
                    <w:numPr>
                      <w:ilvl w:val="0"/>
                      <w:numId w:val="31"/>
                    </w:numPr>
                    <w:tabs>
                      <w:tab w:val="left" w:pos="5670"/>
                    </w:tabs>
                    <w:spacing w:after="0" w:line="240" w:lineRule="auto"/>
                    <w:suppressOverlap/>
                    <w:jc w:val="both"/>
                    <w:rPr>
                      <w:rFonts w:ascii="Arial" w:eastAsia="Calibri" w:hAnsi="Arial" w:cs="Arial"/>
                      <w:sz w:val="28"/>
                      <w:szCs w:val="28"/>
                    </w:rPr>
                  </w:pPr>
                  <w:r w:rsidRPr="008C6A8B">
                    <w:rPr>
                      <w:rFonts w:ascii="Arial" w:eastAsia="Calibri" w:hAnsi="Arial" w:cs="Arial"/>
                      <w:sz w:val="28"/>
                      <w:szCs w:val="28"/>
                    </w:rPr>
                    <w:t>Purchase of times tables book for all children beginning in 1</w:t>
                  </w:r>
                  <w:r w:rsidRPr="008C6A8B">
                    <w:rPr>
                      <w:rFonts w:ascii="Arial" w:eastAsia="Calibri" w:hAnsi="Arial" w:cs="Arial"/>
                      <w:sz w:val="28"/>
                      <w:szCs w:val="28"/>
                      <w:vertAlign w:val="superscript"/>
                    </w:rPr>
                    <w:t>st</w:t>
                  </w:r>
                  <w:r w:rsidRPr="008C6A8B">
                    <w:rPr>
                      <w:rFonts w:ascii="Arial" w:eastAsia="Calibri" w:hAnsi="Arial" w:cs="Arial"/>
                      <w:sz w:val="28"/>
                      <w:szCs w:val="28"/>
                    </w:rPr>
                    <w:t xml:space="preserve"> Class and to be set as homework for all children from 1</w:t>
                  </w:r>
                  <w:r w:rsidRPr="008C6A8B">
                    <w:rPr>
                      <w:rFonts w:ascii="Arial" w:eastAsia="Calibri" w:hAnsi="Arial" w:cs="Arial"/>
                      <w:sz w:val="28"/>
                      <w:szCs w:val="28"/>
                      <w:vertAlign w:val="superscript"/>
                    </w:rPr>
                    <w:t>st</w:t>
                  </w:r>
                  <w:r w:rsidRPr="008C6A8B">
                    <w:rPr>
                      <w:rFonts w:ascii="Arial" w:eastAsia="Calibri" w:hAnsi="Arial" w:cs="Arial"/>
                      <w:sz w:val="28"/>
                      <w:szCs w:val="28"/>
                    </w:rPr>
                    <w:t xml:space="preserve"> class to 6</w:t>
                  </w:r>
                  <w:r w:rsidRPr="008C6A8B">
                    <w:rPr>
                      <w:rFonts w:ascii="Arial" w:eastAsia="Calibri" w:hAnsi="Arial" w:cs="Arial"/>
                      <w:sz w:val="28"/>
                      <w:szCs w:val="28"/>
                      <w:vertAlign w:val="superscript"/>
                    </w:rPr>
                    <w:t>th</w:t>
                  </w:r>
                  <w:r>
                    <w:rPr>
                      <w:rFonts w:ascii="Arial" w:eastAsia="Calibri" w:hAnsi="Arial" w:cs="Arial"/>
                      <w:sz w:val="28"/>
                      <w:szCs w:val="28"/>
                      <w:vertAlign w:val="superscript"/>
                    </w:rPr>
                    <w:t xml:space="preserve"> </w:t>
                  </w:r>
                  <w:r>
                    <w:rPr>
                      <w:rFonts w:ascii="Arial" w:eastAsia="Calibri" w:hAnsi="Arial" w:cs="Arial"/>
                      <w:b/>
                      <w:sz w:val="28"/>
                      <w:szCs w:val="28"/>
                      <w:vertAlign w:val="superscript"/>
                    </w:rPr>
                    <w:t xml:space="preserve"> </w:t>
                  </w:r>
                  <w:r>
                    <w:rPr>
                      <w:rFonts w:ascii="Arial" w:eastAsia="Calibri" w:hAnsi="Arial" w:cs="Arial"/>
                      <w:sz w:val="28"/>
                      <w:szCs w:val="28"/>
                    </w:rPr>
                    <w:t xml:space="preserve"> </w:t>
                  </w:r>
                  <w:r>
                    <w:rPr>
                      <w:rFonts w:ascii="Arial" w:eastAsia="Calibri" w:hAnsi="Arial" w:cs="Arial"/>
                      <w:b/>
                      <w:sz w:val="28"/>
                      <w:szCs w:val="28"/>
                    </w:rPr>
                    <w:t>(CT/SEN)</w:t>
                  </w:r>
                </w:p>
                <w:p w:rsidR="002E18D6" w:rsidRPr="008C6A8B" w:rsidRDefault="00D51A7D" w:rsidP="008C6A8B">
                  <w:pPr>
                    <w:pStyle w:val="ListParagraph"/>
                    <w:framePr w:hSpace="180" w:wrap="around" w:vAnchor="text" w:hAnchor="text" w:x="-74" w:y="1"/>
                    <w:tabs>
                      <w:tab w:val="left" w:pos="5670"/>
                    </w:tabs>
                    <w:spacing w:after="0" w:line="240" w:lineRule="auto"/>
                    <w:suppressOverlap/>
                    <w:jc w:val="both"/>
                    <w:rPr>
                      <w:rFonts w:ascii="Arial" w:eastAsia="Calibri" w:hAnsi="Arial" w:cs="Arial"/>
                      <w:sz w:val="28"/>
                      <w:szCs w:val="28"/>
                    </w:rPr>
                  </w:pPr>
                  <w:r w:rsidRPr="008C6A8B">
                    <w:rPr>
                      <w:rFonts w:ascii="Arial" w:eastAsia="Calibri" w:hAnsi="Arial" w:cs="Arial"/>
                      <w:sz w:val="28"/>
                      <w:szCs w:val="28"/>
                    </w:rPr>
                    <w:tab/>
                  </w:r>
                </w:p>
                <w:p w:rsidR="00D51A7D" w:rsidRPr="00D51A7D" w:rsidRDefault="00D51A7D" w:rsidP="00D51A7D">
                  <w:pPr>
                    <w:framePr w:hSpace="180" w:wrap="around" w:vAnchor="text" w:hAnchor="text" w:x="-74" w:y="1"/>
                    <w:suppressOverlap/>
                    <w:rPr>
                      <w:rFonts w:ascii="Arial" w:hAnsi="Arial" w:cs="Arial"/>
                      <w:b/>
                      <w:sz w:val="28"/>
                      <w:szCs w:val="28"/>
                    </w:rPr>
                  </w:pPr>
                  <w:r w:rsidRPr="008C6A8B">
                    <w:rPr>
                      <w:rFonts w:ascii="Arial" w:eastAsia="Calibri" w:hAnsi="Arial" w:cs="Arial"/>
                      <w:b/>
                      <w:sz w:val="28"/>
                      <w:szCs w:val="28"/>
                    </w:rPr>
                    <w:t>2</w:t>
                  </w:r>
                  <w:r w:rsidRPr="00D51A7D">
                    <w:rPr>
                      <w:rFonts w:ascii="Arial" w:hAnsi="Arial" w:cs="Arial"/>
                      <w:b/>
                      <w:sz w:val="28"/>
                      <w:szCs w:val="28"/>
                    </w:rPr>
                    <w:t>.To increase children’s</w:t>
                  </w:r>
                  <w:r w:rsidR="003B4D37">
                    <w:rPr>
                      <w:rFonts w:ascii="Arial" w:hAnsi="Arial" w:cs="Arial"/>
                      <w:b/>
                      <w:sz w:val="28"/>
                      <w:szCs w:val="28"/>
                    </w:rPr>
                    <w:t xml:space="preserve"> and parents </w:t>
                  </w:r>
                  <w:r w:rsidRPr="00D51A7D">
                    <w:rPr>
                      <w:rFonts w:ascii="Arial" w:hAnsi="Arial" w:cs="Arial"/>
                      <w:b/>
                      <w:sz w:val="28"/>
                      <w:szCs w:val="28"/>
                    </w:rPr>
                    <w:t xml:space="preserve"> enjoyment  and confidence in </w:t>
                  </w:r>
                  <w:r w:rsidR="003B4D37">
                    <w:rPr>
                      <w:rFonts w:ascii="Arial" w:hAnsi="Arial" w:cs="Arial"/>
                      <w:b/>
                      <w:sz w:val="28"/>
                      <w:szCs w:val="28"/>
                    </w:rPr>
                    <w:t>Maths in the Junior to 2</w:t>
                  </w:r>
                  <w:r w:rsidR="003B4D37" w:rsidRPr="003B4D37">
                    <w:rPr>
                      <w:rFonts w:ascii="Arial" w:hAnsi="Arial" w:cs="Arial"/>
                      <w:b/>
                      <w:sz w:val="28"/>
                      <w:szCs w:val="28"/>
                      <w:vertAlign w:val="superscript"/>
                    </w:rPr>
                    <w:t>nd</w:t>
                  </w:r>
                  <w:r w:rsidR="003B4D37">
                    <w:rPr>
                      <w:rFonts w:ascii="Arial" w:hAnsi="Arial" w:cs="Arial"/>
                      <w:b/>
                      <w:sz w:val="28"/>
                      <w:szCs w:val="28"/>
                    </w:rPr>
                    <w:t xml:space="preserve"> Classes </w:t>
                  </w:r>
                </w:p>
                <w:p w:rsidR="00D51A7D" w:rsidRPr="008B6463" w:rsidRDefault="00D51A7D" w:rsidP="00D51A7D">
                  <w:pPr>
                    <w:framePr w:hSpace="180" w:wrap="around" w:vAnchor="text" w:hAnchor="text" w:x="-74" w:y="1"/>
                    <w:tabs>
                      <w:tab w:val="left" w:pos="5670"/>
                    </w:tabs>
                    <w:spacing w:after="0" w:line="240" w:lineRule="auto"/>
                    <w:suppressOverlap/>
                    <w:jc w:val="both"/>
                    <w:rPr>
                      <w:rFonts w:ascii="Arial" w:eastAsia="Calibri" w:hAnsi="Arial" w:cs="Arial"/>
                      <w:sz w:val="28"/>
                      <w:szCs w:val="28"/>
                    </w:rPr>
                  </w:pPr>
                </w:p>
                <w:p w:rsidR="002E18D6" w:rsidRDefault="002E18D6" w:rsidP="002E18D6">
                  <w:pPr>
                    <w:pStyle w:val="ListParagraph"/>
                    <w:framePr w:hSpace="180" w:wrap="around" w:vAnchor="text" w:hAnchor="text" w:x="-74" w:y="1"/>
                    <w:numPr>
                      <w:ilvl w:val="0"/>
                      <w:numId w:val="4"/>
                    </w:numPr>
                    <w:suppressOverlap/>
                    <w:jc w:val="both"/>
                    <w:rPr>
                      <w:rFonts w:ascii="Arial" w:hAnsi="Arial" w:cs="Arial"/>
                      <w:sz w:val="28"/>
                      <w:szCs w:val="28"/>
                    </w:rPr>
                  </w:pPr>
                  <w:r w:rsidRPr="008B6463">
                    <w:rPr>
                      <w:rFonts w:ascii="Arial" w:hAnsi="Arial" w:cs="Arial"/>
                      <w:sz w:val="28"/>
                      <w:szCs w:val="28"/>
                    </w:rPr>
                    <w:t xml:space="preserve"> Maths for Fun sessions once a week in Juniors to 2</w:t>
                  </w:r>
                  <w:r w:rsidRPr="008B6463">
                    <w:rPr>
                      <w:rFonts w:ascii="Arial" w:hAnsi="Arial" w:cs="Arial"/>
                      <w:sz w:val="28"/>
                      <w:szCs w:val="28"/>
                      <w:vertAlign w:val="superscript"/>
                    </w:rPr>
                    <w:t>nd</w:t>
                  </w:r>
                  <w:r w:rsidRPr="008B6463">
                    <w:rPr>
                      <w:rFonts w:ascii="Arial" w:hAnsi="Arial" w:cs="Arial"/>
                      <w:sz w:val="28"/>
                      <w:szCs w:val="28"/>
                    </w:rPr>
                    <w:t xml:space="preserve"> Classes</w:t>
                  </w:r>
                  <w:r w:rsidR="003B4D37">
                    <w:rPr>
                      <w:rFonts w:ascii="Arial" w:hAnsi="Arial" w:cs="Arial"/>
                      <w:sz w:val="28"/>
                      <w:szCs w:val="28"/>
                    </w:rPr>
                    <w:t xml:space="preserve"> involving Parental involvement throughout the year</w:t>
                  </w:r>
                  <w:r w:rsidR="00241AFC">
                    <w:rPr>
                      <w:rFonts w:ascii="Arial" w:hAnsi="Arial" w:cs="Arial"/>
                      <w:sz w:val="28"/>
                      <w:szCs w:val="28"/>
                    </w:rPr>
                    <w:t xml:space="preserve"> </w:t>
                  </w:r>
                  <w:r w:rsidR="00CE3D85">
                    <w:rPr>
                      <w:rFonts w:ascii="Arial" w:hAnsi="Arial" w:cs="Arial"/>
                      <w:sz w:val="28"/>
                      <w:szCs w:val="28"/>
                    </w:rPr>
                    <w:t xml:space="preserve">and carry out before and after parent surveys </w:t>
                  </w:r>
                  <w:r w:rsidR="00241AFC">
                    <w:rPr>
                      <w:rFonts w:ascii="Arial" w:hAnsi="Arial" w:cs="Arial"/>
                      <w:b/>
                      <w:sz w:val="28"/>
                      <w:szCs w:val="28"/>
                    </w:rPr>
                    <w:t>(CT/SEN/HSCL/Parents)</w:t>
                  </w:r>
                </w:p>
                <w:p w:rsidR="00D51A7D" w:rsidRPr="004504BA" w:rsidRDefault="00D51A7D" w:rsidP="004504BA">
                  <w:pPr>
                    <w:framePr w:hSpace="180" w:wrap="around" w:vAnchor="text" w:hAnchor="text" w:x="-74" w:y="1"/>
                    <w:suppressOverlap/>
                    <w:rPr>
                      <w:rFonts w:ascii="Arial" w:hAnsi="Arial" w:cs="Arial"/>
                      <w:sz w:val="28"/>
                      <w:szCs w:val="28"/>
                    </w:rPr>
                  </w:pPr>
                </w:p>
                <w:p w:rsidR="00D51A7D" w:rsidRPr="00D51A7D" w:rsidRDefault="00D51A7D" w:rsidP="00D51A7D">
                  <w:pPr>
                    <w:framePr w:hSpace="180" w:wrap="around" w:vAnchor="text" w:hAnchor="text" w:x="-74" w:y="1"/>
                    <w:suppressOverlap/>
                    <w:rPr>
                      <w:rFonts w:ascii="Arial" w:hAnsi="Arial" w:cs="Arial"/>
                      <w:b/>
                      <w:sz w:val="28"/>
                      <w:szCs w:val="28"/>
                    </w:rPr>
                  </w:pPr>
                  <w:r>
                    <w:rPr>
                      <w:rFonts w:ascii="Arial" w:hAnsi="Arial" w:cs="Arial"/>
                      <w:b/>
                      <w:sz w:val="28"/>
                      <w:szCs w:val="28"/>
                    </w:rPr>
                    <w:t>3.</w:t>
                  </w:r>
                  <w:r w:rsidRPr="00D51A7D">
                    <w:rPr>
                      <w:rFonts w:ascii="Arial" w:hAnsi="Arial" w:cs="Arial"/>
                      <w:b/>
                      <w:sz w:val="28"/>
                      <w:szCs w:val="28"/>
                    </w:rPr>
                    <w:t>To increase children’s feelings of success in Maths</w:t>
                  </w:r>
                </w:p>
                <w:p w:rsidR="00D51A7D" w:rsidRDefault="00D51A7D" w:rsidP="00D51A7D">
                  <w:pPr>
                    <w:pStyle w:val="ListParagraph"/>
                    <w:framePr w:hSpace="180" w:wrap="around" w:vAnchor="text" w:hAnchor="text" w:x="-74" w:y="1"/>
                    <w:numPr>
                      <w:ilvl w:val="0"/>
                      <w:numId w:val="21"/>
                    </w:numPr>
                    <w:suppressOverlap/>
                    <w:jc w:val="both"/>
                    <w:rPr>
                      <w:rFonts w:ascii="Arial" w:hAnsi="Arial" w:cs="Arial"/>
                      <w:sz w:val="28"/>
                      <w:szCs w:val="28"/>
                    </w:rPr>
                  </w:pPr>
                  <w:r w:rsidRPr="00D51A7D">
                    <w:rPr>
                      <w:rFonts w:ascii="Arial" w:hAnsi="Arial" w:cs="Arial"/>
                      <w:sz w:val="28"/>
                      <w:szCs w:val="28"/>
                    </w:rPr>
                    <w:t>Differentiated activities for all strands of Numeracy using PDST manuals  in Senior Classes</w:t>
                  </w:r>
                  <w:r w:rsidR="00241AFC">
                    <w:rPr>
                      <w:rFonts w:ascii="Arial" w:hAnsi="Arial" w:cs="Arial"/>
                      <w:sz w:val="28"/>
                      <w:szCs w:val="28"/>
                    </w:rPr>
                    <w:t xml:space="preserve"> </w:t>
                  </w:r>
                  <w:r w:rsidR="00241AFC">
                    <w:rPr>
                      <w:rFonts w:ascii="Arial" w:hAnsi="Arial" w:cs="Arial"/>
                      <w:b/>
                      <w:sz w:val="28"/>
                      <w:szCs w:val="28"/>
                    </w:rPr>
                    <w:t>(CT/SEN/Numeracy Co-Ord)</w:t>
                  </w:r>
                </w:p>
                <w:p w:rsidR="004504BA" w:rsidRPr="00D51A7D" w:rsidRDefault="004504BA" w:rsidP="004504BA">
                  <w:pPr>
                    <w:pStyle w:val="ListParagraph"/>
                    <w:framePr w:hSpace="180" w:wrap="around" w:vAnchor="text" w:hAnchor="text" w:x="-74" w:y="1"/>
                    <w:suppressOverlap/>
                    <w:jc w:val="both"/>
                    <w:rPr>
                      <w:rFonts w:ascii="Arial" w:hAnsi="Arial" w:cs="Arial"/>
                      <w:sz w:val="28"/>
                      <w:szCs w:val="28"/>
                    </w:rPr>
                  </w:pPr>
                </w:p>
                <w:p w:rsidR="00D51A7D" w:rsidRDefault="00D51A7D" w:rsidP="00D51A7D">
                  <w:pPr>
                    <w:pStyle w:val="ListParagraph"/>
                    <w:framePr w:hSpace="180" w:wrap="around" w:vAnchor="text" w:hAnchor="text" w:x="-74" w:y="1"/>
                    <w:numPr>
                      <w:ilvl w:val="0"/>
                      <w:numId w:val="4"/>
                    </w:numPr>
                    <w:spacing w:after="0" w:line="240" w:lineRule="auto"/>
                    <w:suppressOverlap/>
                    <w:jc w:val="both"/>
                    <w:rPr>
                      <w:rFonts w:ascii="Arial" w:hAnsi="Arial" w:cs="Arial"/>
                      <w:sz w:val="28"/>
                      <w:szCs w:val="28"/>
                    </w:rPr>
                  </w:pPr>
                  <w:r w:rsidRPr="008B6463">
                    <w:rPr>
                      <w:rFonts w:ascii="Arial" w:hAnsi="Arial" w:cs="Arial"/>
                      <w:sz w:val="28"/>
                      <w:szCs w:val="28"/>
                    </w:rPr>
                    <w:t>Use of maths displays for maths topic language to be displayed in classrooms</w:t>
                  </w:r>
                  <w:r w:rsidR="004504BA">
                    <w:rPr>
                      <w:rFonts w:ascii="Arial" w:hAnsi="Arial" w:cs="Arial"/>
                      <w:sz w:val="28"/>
                      <w:szCs w:val="28"/>
                    </w:rPr>
                    <w:t xml:space="preserve"> to support learning</w:t>
                  </w:r>
                  <w:r w:rsidR="00241AFC">
                    <w:rPr>
                      <w:rFonts w:ascii="Arial" w:hAnsi="Arial" w:cs="Arial"/>
                      <w:sz w:val="28"/>
                      <w:szCs w:val="28"/>
                    </w:rPr>
                    <w:t xml:space="preserve"> </w:t>
                  </w:r>
                  <w:r w:rsidR="00241AFC">
                    <w:rPr>
                      <w:rFonts w:ascii="Arial" w:hAnsi="Arial" w:cs="Arial"/>
                      <w:b/>
                      <w:sz w:val="28"/>
                      <w:szCs w:val="28"/>
                    </w:rPr>
                    <w:t>(CT/SEN)</w:t>
                  </w:r>
                </w:p>
                <w:p w:rsidR="004504BA" w:rsidRDefault="004504BA" w:rsidP="004504BA">
                  <w:pPr>
                    <w:framePr w:hSpace="180" w:wrap="around" w:vAnchor="text" w:hAnchor="text" w:x="-74" w:y="1"/>
                    <w:spacing w:after="0" w:line="240" w:lineRule="auto"/>
                    <w:suppressOverlap/>
                    <w:jc w:val="both"/>
                    <w:rPr>
                      <w:rFonts w:ascii="Arial" w:hAnsi="Arial" w:cs="Arial"/>
                      <w:sz w:val="28"/>
                      <w:szCs w:val="28"/>
                    </w:rPr>
                  </w:pPr>
                </w:p>
                <w:p w:rsidR="004504BA" w:rsidRPr="004504BA" w:rsidRDefault="004504BA" w:rsidP="004504BA">
                  <w:pPr>
                    <w:pStyle w:val="ListParagraph"/>
                    <w:framePr w:hSpace="180" w:wrap="around" w:vAnchor="text" w:hAnchor="text" w:x="-74" w:y="1"/>
                    <w:numPr>
                      <w:ilvl w:val="0"/>
                      <w:numId w:val="4"/>
                    </w:numPr>
                    <w:spacing w:after="0" w:line="240" w:lineRule="auto"/>
                    <w:suppressOverlap/>
                    <w:jc w:val="both"/>
                    <w:rPr>
                      <w:rFonts w:ascii="Arial" w:hAnsi="Arial" w:cs="Arial"/>
                      <w:sz w:val="28"/>
                      <w:szCs w:val="28"/>
                    </w:rPr>
                  </w:pPr>
                  <w:r w:rsidRPr="004504BA">
                    <w:rPr>
                      <w:rFonts w:ascii="Arial" w:hAnsi="Arial" w:cs="Arial"/>
                      <w:sz w:val="28"/>
                      <w:szCs w:val="28"/>
                    </w:rPr>
                    <w:t>Team teaching in Senior classes – 1</w:t>
                  </w:r>
                  <w:r w:rsidRPr="004504BA">
                    <w:rPr>
                      <w:rFonts w:ascii="Arial" w:hAnsi="Arial" w:cs="Arial"/>
                      <w:sz w:val="28"/>
                      <w:szCs w:val="28"/>
                      <w:vertAlign w:val="superscript"/>
                    </w:rPr>
                    <w:t>st</w:t>
                  </w:r>
                  <w:r w:rsidRPr="004504BA">
                    <w:rPr>
                      <w:rFonts w:ascii="Arial" w:hAnsi="Arial" w:cs="Arial"/>
                      <w:sz w:val="28"/>
                      <w:szCs w:val="28"/>
                    </w:rPr>
                    <w:t xml:space="preserve"> to 6</w:t>
                  </w:r>
                  <w:r w:rsidRPr="004504BA">
                    <w:rPr>
                      <w:rFonts w:ascii="Arial" w:hAnsi="Arial" w:cs="Arial"/>
                      <w:sz w:val="28"/>
                      <w:szCs w:val="28"/>
                      <w:vertAlign w:val="superscript"/>
                    </w:rPr>
                    <w:t>th</w:t>
                  </w:r>
                  <w:r w:rsidRPr="004504BA">
                    <w:rPr>
                      <w:rFonts w:ascii="Arial" w:hAnsi="Arial" w:cs="Arial"/>
                      <w:sz w:val="28"/>
                      <w:szCs w:val="28"/>
                    </w:rPr>
                    <w:t xml:space="preserve"> with SEN teacher for every Maths lesson </w:t>
                  </w:r>
                  <w:r w:rsidR="003B4D37">
                    <w:rPr>
                      <w:rFonts w:ascii="Arial" w:hAnsi="Arial" w:cs="Arial"/>
                      <w:sz w:val="28"/>
                      <w:szCs w:val="28"/>
                    </w:rPr>
                    <w:t>as required</w:t>
                  </w:r>
                  <w:r w:rsidR="00241AFC">
                    <w:rPr>
                      <w:rFonts w:ascii="Arial" w:hAnsi="Arial" w:cs="Arial"/>
                      <w:sz w:val="28"/>
                      <w:szCs w:val="28"/>
                    </w:rPr>
                    <w:t xml:space="preserve"> </w:t>
                  </w:r>
                  <w:r w:rsidR="00241AFC">
                    <w:rPr>
                      <w:rFonts w:ascii="Arial" w:hAnsi="Arial" w:cs="Arial"/>
                      <w:b/>
                      <w:sz w:val="28"/>
                      <w:szCs w:val="28"/>
                    </w:rPr>
                    <w:t>(CT/SEN/Numeracy Co-ord)</w:t>
                  </w:r>
                </w:p>
                <w:p w:rsidR="00D51A7D" w:rsidRDefault="00D51A7D" w:rsidP="00D51A7D">
                  <w:pPr>
                    <w:pStyle w:val="ListParagraph"/>
                    <w:framePr w:hSpace="180" w:wrap="around" w:vAnchor="text" w:hAnchor="text" w:x="-74" w:y="1"/>
                    <w:ind w:left="1440"/>
                    <w:suppressOverlap/>
                    <w:jc w:val="both"/>
                    <w:rPr>
                      <w:rFonts w:ascii="Arial" w:hAnsi="Arial" w:cs="Arial"/>
                      <w:sz w:val="28"/>
                      <w:szCs w:val="28"/>
                    </w:rPr>
                  </w:pPr>
                </w:p>
                <w:p w:rsidR="00D51A7D" w:rsidRPr="00D51A7D" w:rsidRDefault="00D51A7D" w:rsidP="00D51A7D">
                  <w:pPr>
                    <w:framePr w:hSpace="180" w:wrap="around" w:vAnchor="text" w:hAnchor="text" w:x="-74" w:y="1"/>
                    <w:suppressOverlap/>
                    <w:rPr>
                      <w:rFonts w:ascii="Arial" w:hAnsi="Arial" w:cs="Arial"/>
                      <w:b/>
                      <w:sz w:val="28"/>
                      <w:szCs w:val="28"/>
                    </w:rPr>
                  </w:pPr>
                  <w:r w:rsidRPr="00D51A7D">
                    <w:rPr>
                      <w:rFonts w:ascii="Arial" w:hAnsi="Arial" w:cs="Arial"/>
                      <w:b/>
                      <w:sz w:val="28"/>
                      <w:szCs w:val="28"/>
                    </w:rPr>
                    <w:t>4.To use  Assessment for Learning and Assessment  for Teaching to plan and evaluate Numeracy targets</w:t>
                  </w:r>
                </w:p>
                <w:p w:rsidR="00D51A7D" w:rsidRPr="00D51A7D" w:rsidRDefault="00D51A7D" w:rsidP="00D51A7D">
                  <w:pPr>
                    <w:framePr w:hSpace="180" w:wrap="around" w:vAnchor="text" w:hAnchor="text" w:x="-74" w:y="1"/>
                    <w:suppressOverlap/>
                    <w:jc w:val="both"/>
                    <w:rPr>
                      <w:rFonts w:ascii="Arial" w:hAnsi="Arial" w:cs="Arial"/>
                      <w:b/>
                      <w:sz w:val="28"/>
                      <w:szCs w:val="28"/>
                    </w:rPr>
                  </w:pPr>
                </w:p>
                <w:p w:rsidR="00D51A7D" w:rsidRPr="008B6463" w:rsidRDefault="00D51A7D" w:rsidP="00D51A7D">
                  <w:pPr>
                    <w:pStyle w:val="ListParagraph"/>
                    <w:framePr w:hSpace="180" w:wrap="around" w:vAnchor="text" w:hAnchor="text" w:x="-74" w:y="1"/>
                    <w:numPr>
                      <w:ilvl w:val="0"/>
                      <w:numId w:val="4"/>
                    </w:numPr>
                    <w:suppressOverlap/>
                    <w:jc w:val="both"/>
                    <w:rPr>
                      <w:rFonts w:ascii="Arial" w:hAnsi="Arial" w:cs="Arial"/>
                      <w:sz w:val="28"/>
                      <w:szCs w:val="28"/>
                    </w:rPr>
                  </w:pPr>
                  <w:r w:rsidRPr="008B6463">
                    <w:rPr>
                      <w:rFonts w:ascii="Arial" w:hAnsi="Arial" w:cs="Arial"/>
                      <w:sz w:val="28"/>
                      <w:szCs w:val="28"/>
                    </w:rPr>
                    <w:t>Assessment of Learning for Ready, Set Go to be carried out in September and June</w:t>
                  </w:r>
                </w:p>
                <w:p w:rsidR="00D51A7D" w:rsidRDefault="00D51A7D" w:rsidP="00D51A7D">
                  <w:pPr>
                    <w:pStyle w:val="ListParagraph"/>
                    <w:framePr w:hSpace="180" w:wrap="around" w:vAnchor="text" w:hAnchor="text" w:x="-74" w:y="1"/>
                    <w:suppressOverlap/>
                    <w:jc w:val="both"/>
                    <w:rPr>
                      <w:rFonts w:ascii="Arial" w:hAnsi="Arial" w:cs="Arial"/>
                      <w:b/>
                      <w:sz w:val="28"/>
                      <w:szCs w:val="28"/>
                    </w:rPr>
                  </w:pPr>
                  <w:r w:rsidRPr="008B6463">
                    <w:rPr>
                      <w:rFonts w:ascii="Arial" w:hAnsi="Arial" w:cs="Arial"/>
                      <w:sz w:val="28"/>
                      <w:szCs w:val="28"/>
                    </w:rPr>
                    <w:t>Team teaching for Ready Set Go to be supported by two additional SEN teachers where possible</w:t>
                  </w:r>
                  <w:r w:rsidR="00241AFC">
                    <w:rPr>
                      <w:rFonts w:ascii="Arial" w:hAnsi="Arial" w:cs="Arial"/>
                      <w:sz w:val="28"/>
                      <w:szCs w:val="28"/>
                    </w:rPr>
                    <w:t xml:space="preserve"> </w:t>
                  </w:r>
                  <w:r w:rsidR="00241AFC">
                    <w:rPr>
                      <w:rFonts w:ascii="Arial" w:hAnsi="Arial" w:cs="Arial"/>
                      <w:b/>
                      <w:sz w:val="28"/>
                      <w:szCs w:val="28"/>
                    </w:rPr>
                    <w:t>(CT/SEN)</w:t>
                  </w:r>
                </w:p>
                <w:p w:rsidR="008C6A8B" w:rsidRDefault="008C6A8B" w:rsidP="00D51A7D">
                  <w:pPr>
                    <w:pStyle w:val="ListParagraph"/>
                    <w:framePr w:hSpace="180" w:wrap="around" w:vAnchor="text" w:hAnchor="text" w:x="-74" w:y="1"/>
                    <w:suppressOverlap/>
                    <w:jc w:val="both"/>
                    <w:rPr>
                      <w:rFonts w:ascii="Arial" w:hAnsi="Arial" w:cs="Arial"/>
                      <w:b/>
                      <w:sz w:val="28"/>
                      <w:szCs w:val="28"/>
                    </w:rPr>
                  </w:pPr>
                </w:p>
                <w:p w:rsidR="008C6A8B" w:rsidRPr="008C6A8B" w:rsidRDefault="008C6A8B" w:rsidP="008C6A8B">
                  <w:pPr>
                    <w:pStyle w:val="NormalWeb"/>
                    <w:framePr w:hSpace="180" w:wrap="around" w:vAnchor="text" w:hAnchor="text" w:x="-74" w:y="1"/>
                    <w:numPr>
                      <w:ilvl w:val="0"/>
                      <w:numId w:val="31"/>
                    </w:numPr>
                    <w:shd w:val="clear" w:color="auto" w:fill="FFFFFF"/>
                    <w:spacing w:before="0" w:beforeAutospacing="0" w:after="150" w:afterAutospacing="0"/>
                    <w:suppressOverlap/>
                    <w:rPr>
                      <w:rFonts w:ascii="Arial" w:hAnsi="Arial" w:cs="Arial"/>
                      <w:color w:val="58595B"/>
                      <w:sz w:val="28"/>
                      <w:szCs w:val="28"/>
                    </w:rPr>
                  </w:pPr>
                  <w:r>
                    <w:rPr>
                      <w:rFonts w:ascii="Arial" w:hAnsi="Arial" w:cs="Arial"/>
                      <w:color w:val="58595B"/>
                      <w:sz w:val="28"/>
                      <w:szCs w:val="28"/>
                    </w:rPr>
                    <w:t xml:space="preserve">Using </w:t>
                  </w:r>
                  <w:r w:rsidRPr="00172531">
                    <w:rPr>
                      <w:rFonts w:ascii="Arial" w:hAnsi="Arial" w:cs="Arial"/>
                      <w:color w:val="58595B"/>
                      <w:sz w:val="28"/>
                      <w:szCs w:val="28"/>
                    </w:rPr>
                    <w:t>PDST manual</w:t>
                  </w:r>
                  <w:r>
                    <w:rPr>
                      <w:rFonts w:ascii="Arial" w:hAnsi="Arial" w:cs="Arial"/>
                      <w:color w:val="58595B"/>
                      <w:sz w:val="28"/>
                      <w:szCs w:val="28"/>
                    </w:rPr>
                    <w:t xml:space="preserve">s  Learning Trajectories to assess and provide differentiation for groups of learners for different strands of numeracy </w:t>
                  </w:r>
                  <w:r>
                    <w:rPr>
                      <w:rFonts w:ascii="Arial" w:hAnsi="Arial" w:cs="Arial"/>
                      <w:b/>
                      <w:color w:val="58595B"/>
                      <w:sz w:val="28"/>
                      <w:szCs w:val="28"/>
                    </w:rPr>
                    <w:t>(CT/SEN)</w:t>
                  </w:r>
                </w:p>
                <w:p w:rsidR="001626FE" w:rsidRPr="008B6463" w:rsidRDefault="001626FE" w:rsidP="001626FE">
                  <w:pPr>
                    <w:pStyle w:val="ListParagraph"/>
                    <w:framePr w:hSpace="180" w:wrap="around" w:vAnchor="text" w:hAnchor="text" w:x="-74" w:y="1"/>
                    <w:suppressOverlap/>
                    <w:jc w:val="both"/>
                    <w:rPr>
                      <w:rFonts w:ascii="Arial" w:hAnsi="Arial" w:cs="Arial"/>
                      <w:sz w:val="28"/>
                      <w:szCs w:val="28"/>
                    </w:rPr>
                  </w:pPr>
                </w:p>
                <w:p w:rsidR="002E18D6" w:rsidRPr="00CE3D85" w:rsidRDefault="002E18D6" w:rsidP="00CE3D85">
                  <w:pPr>
                    <w:pStyle w:val="ListParagraph"/>
                    <w:framePr w:hSpace="180" w:wrap="around" w:vAnchor="text" w:hAnchor="text" w:x="-74" w:y="1"/>
                    <w:numPr>
                      <w:ilvl w:val="0"/>
                      <w:numId w:val="31"/>
                    </w:numPr>
                    <w:suppressOverlap/>
                    <w:rPr>
                      <w:rFonts w:ascii="Arial" w:hAnsi="Arial" w:cs="Arial"/>
                      <w:sz w:val="24"/>
                      <w:szCs w:val="24"/>
                    </w:rPr>
                  </w:pPr>
                  <w:r w:rsidRPr="00CE3D85">
                    <w:rPr>
                      <w:rFonts w:ascii="Arial" w:hAnsi="Arial" w:cs="Arial"/>
                      <w:sz w:val="28"/>
                      <w:szCs w:val="28"/>
                    </w:rPr>
                    <w:t>A broader</w:t>
                  </w:r>
                  <w:r w:rsidR="00BD35ED" w:rsidRPr="00CE3D85">
                    <w:rPr>
                      <w:rFonts w:ascii="Arial" w:hAnsi="Arial" w:cs="Arial"/>
                      <w:sz w:val="28"/>
                      <w:szCs w:val="28"/>
                    </w:rPr>
                    <w:t xml:space="preserve"> and more frequent</w:t>
                  </w:r>
                  <w:r w:rsidRPr="00CE3D85">
                    <w:rPr>
                      <w:rFonts w:ascii="Arial" w:hAnsi="Arial" w:cs="Arial"/>
                      <w:sz w:val="28"/>
                      <w:szCs w:val="28"/>
                    </w:rPr>
                    <w:t xml:space="preserve"> range of maths assessments will be rolled out including use of ICT for whole class, small groups and individual children (ICT portfolios) particularly for SEN teachers</w:t>
                  </w:r>
                  <w:r w:rsidR="00241AFC" w:rsidRPr="00CE3D85">
                    <w:rPr>
                      <w:rFonts w:ascii="Arial" w:hAnsi="Arial" w:cs="Arial"/>
                      <w:sz w:val="28"/>
                      <w:szCs w:val="28"/>
                    </w:rPr>
                    <w:t xml:space="preserve"> </w:t>
                  </w:r>
                  <w:r w:rsidR="00CE3D85" w:rsidRPr="00CE3D85">
                    <w:rPr>
                      <w:rFonts w:ascii="Arial" w:hAnsi="Arial" w:cs="Arial"/>
                      <w:sz w:val="28"/>
                      <w:szCs w:val="28"/>
                    </w:rPr>
                    <w:t>e.g IXL website and pupil self assessment  using Maths Journals to begin in Junior Infants</w:t>
                  </w:r>
                  <w:r w:rsidR="00CE3D85" w:rsidRPr="00CE3D85">
                    <w:rPr>
                      <w:rFonts w:ascii="Arial" w:hAnsi="Arial" w:cs="Arial"/>
                      <w:b/>
                      <w:sz w:val="28"/>
                      <w:szCs w:val="28"/>
                    </w:rPr>
                    <w:t xml:space="preserve"> </w:t>
                  </w:r>
                  <w:r w:rsidR="00241AFC" w:rsidRPr="00CE3D85">
                    <w:rPr>
                      <w:rFonts w:ascii="Arial" w:hAnsi="Arial" w:cs="Arial"/>
                      <w:b/>
                      <w:sz w:val="28"/>
                      <w:szCs w:val="28"/>
                    </w:rPr>
                    <w:t>(CT/SEN)</w:t>
                  </w:r>
                </w:p>
                <w:p w:rsidR="004504BA" w:rsidRDefault="004504BA" w:rsidP="004504BA">
                  <w:pPr>
                    <w:pStyle w:val="ListParagraph"/>
                    <w:framePr w:hSpace="180" w:wrap="around" w:vAnchor="text" w:hAnchor="text" w:x="-74" w:y="1"/>
                    <w:spacing w:after="0" w:line="240" w:lineRule="auto"/>
                    <w:suppressOverlap/>
                    <w:jc w:val="both"/>
                    <w:rPr>
                      <w:rFonts w:ascii="Arial" w:hAnsi="Arial" w:cs="Arial"/>
                      <w:sz w:val="28"/>
                      <w:szCs w:val="28"/>
                    </w:rPr>
                  </w:pPr>
                </w:p>
                <w:p w:rsidR="004504BA" w:rsidRPr="008B6463" w:rsidRDefault="004504BA" w:rsidP="004504BA">
                  <w:pPr>
                    <w:pStyle w:val="ListParagraph"/>
                    <w:framePr w:hSpace="180" w:wrap="around" w:vAnchor="text" w:hAnchor="text" w:x="-74" w:y="1"/>
                    <w:numPr>
                      <w:ilvl w:val="0"/>
                      <w:numId w:val="4"/>
                    </w:numPr>
                    <w:spacing w:after="0" w:line="240" w:lineRule="auto"/>
                    <w:suppressOverlap/>
                    <w:jc w:val="both"/>
                    <w:rPr>
                      <w:rFonts w:ascii="Arial" w:hAnsi="Arial" w:cs="Arial"/>
                      <w:sz w:val="28"/>
                      <w:szCs w:val="28"/>
                    </w:rPr>
                  </w:pPr>
                  <w:r>
                    <w:rPr>
                      <w:rFonts w:ascii="Arial" w:hAnsi="Arial" w:cs="Arial"/>
                      <w:sz w:val="28"/>
                      <w:szCs w:val="28"/>
                    </w:rPr>
                    <w:t xml:space="preserve">Use </w:t>
                  </w:r>
                  <w:r w:rsidR="003B4D37">
                    <w:rPr>
                      <w:rFonts w:ascii="Arial" w:hAnsi="Arial" w:cs="Arial"/>
                      <w:sz w:val="28"/>
                      <w:szCs w:val="28"/>
                    </w:rPr>
                    <w:t xml:space="preserve">of </w:t>
                  </w:r>
                  <w:r>
                    <w:rPr>
                      <w:rFonts w:ascii="Arial" w:hAnsi="Arial" w:cs="Arial"/>
                      <w:sz w:val="28"/>
                      <w:szCs w:val="28"/>
                    </w:rPr>
                    <w:t>Croke Park hours to allow planning between class teachers and SEN team throughout the school year</w:t>
                  </w:r>
                  <w:r w:rsidR="00241AFC">
                    <w:rPr>
                      <w:rFonts w:ascii="Arial" w:hAnsi="Arial" w:cs="Arial"/>
                      <w:sz w:val="28"/>
                      <w:szCs w:val="28"/>
                    </w:rPr>
                    <w:t xml:space="preserve"> </w:t>
                  </w:r>
                  <w:r w:rsidR="00241AFC">
                    <w:rPr>
                      <w:rFonts w:ascii="Arial" w:hAnsi="Arial" w:cs="Arial"/>
                      <w:b/>
                      <w:sz w:val="28"/>
                      <w:szCs w:val="28"/>
                    </w:rPr>
                    <w:t>(Principal/Numeracy Co-Ord/ CT/SEN)</w:t>
                  </w:r>
                </w:p>
                <w:p w:rsidR="004504BA" w:rsidRPr="004504BA" w:rsidRDefault="004504BA" w:rsidP="004504BA">
                  <w:pPr>
                    <w:pStyle w:val="NormalWeb"/>
                    <w:framePr w:hSpace="180" w:wrap="around" w:vAnchor="text" w:hAnchor="text" w:x="-74" w:y="1"/>
                    <w:contextualSpacing/>
                    <w:suppressOverlap/>
                    <w:jc w:val="both"/>
                    <w:rPr>
                      <w:rFonts w:ascii="Arial" w:eastAsiaTheme="minorHAnsi" w:hAnsi="Arial" w:cs="Arial"/>
                      <w:b/>
                      <w:sz w:val="28"/>
                      <w:szCs w:val="28"/>
                      <w:lang w:val="en-IE" w:eastAsia="en-US"/>
                    </w:rPr>
                  </w:pPr>
                </w:p>
                <w:p w:rsidR="004504BA" w:rsidRPr="004504BA" w:rsidRDefault="004504BA" w:rsidP="004504BA">
                  <w:pPr>
                    <w:framePr w:hSpace="180" w:wrap="around" w:vAnchor="text" w:hAnchor="text" w:x="-74" w:y="1"/>
                    <w:suppressOverlap/>
                    <w:rPr>
                      <w:rFonts w:ascii="Arial" w:hAnsi="Arial" w:cs="Arial"/>
                      <w:b/>
                      <w:sz w:val="28"/>
                      <w:szCs w:val="28"/>
                    </w:rPr>
                  </w:pPr>
                  <w:r w:rsidRPr="004504BA">
                    <w:rPr>
                      <w:rFonts w:ascii="Arial" w:hAnsi="Arial" w:cs="Arial"/>
                      <w:b/>
                      <w:sz w:val="28"/>
                      <w:szCs w:val="28"/>
                    </w:rPr>
                    <w:t>5.To support individual children</w:t>
                  </w:r>
                  <w:r w:rsidR="00A7595D">
                    <w:rPr>
                      <w:rFonts w:ascii="Arial" w:hAnsi="Arial" w:cs="Arial"/>
                      <w:b/>
                      <w:sz w:val="28"/>
                      <w:szCs w:val="28"/>
                    </w:rPr>
                    <w:t xml:space="preserve"> and groups</w:t>
                  </w:r>
                  <w:r w:rsidRPr="004504BA">
                    <w:rPr>
                      <w:rFonts w:ascii="Arial" w:hAnsi="Arial" w:cs="Arial"/>
                      <w:b/>
                      <w:sz w:val="28"/>
                      <w:szCs w:val="28"/>
                    </w:rPr>
                    <w:t xml:space="preserve"> with  a tailored number programme</w:t>
                  </w:r>
                </w:p>
                <w:p w:rsidR="004504BA" w:rsidRDefault="004504BA" w:rsidP="004504BA">
                  <w:pPr>
                    <w:pStyle w:val="ListParagraph"/>
                    <w:framePr w:hSpace="180" w:wrap="around" w:vAnchor="text" w:hAnchor="text" w:x="-74" w:y="1"/>
                    <w:numPr>
                      <w:ilvl w:val="0"/>
                      <w:numId w:val="4"/>
                    </w:numPr>
                    <w:suppressOverlap/>
                    <w:jc w:val="both"/>
                    <w:rPr>
                      <w:rFonts w:ascii="Arial" w:hAnsi="Arial" w:cs="Arial"/>
                      <w:sz w:val="28"/>
                      <w:szCs w:val="28"/>
                    </w:rPr>
                  </w:pPr>
                  <w:r w:rsidRPr="008B6463">
                    <w:rPr>
                      <w:rFonts w:ascii="Arial" w:hAnsi="Arial" w:cs="Arial"/>
                      <w:sz w:val="28"/>
                      <w:szCs w:val="28"/>
                    </w:rPr>
                    <w:t>A number of children will be targeted for Maths Recovery programme</w:t>
                  </w:r>
                  <w:r w:rsidR="00241AFC">
                    <w:rPr>
                      <w:rFonts w:ascii="Arial" w:hAnsi="Arial" w:cs="Arial"/>
                      <w:sz w:val="28"/>
                      <w:szCs w:val="28"/>
                    </w:rPr>
                    <w:t xml:space="preserve"> </w:t>
                  </w:r>
                  <w:r w:rsidR="00241AFC">
                    <w:rPr>
                      <w:rFonts w:ascii="Arial" w:hAnsi="Arial" w:cs="Arial"/>
                      <w:b/>
                      <w:sz w:val="28"/>
                      <w:szCs w:val="28"/>
                    </w:rPr>
                    <w:t>(Numeracy Co-Ord/SEN)</w:t>
                  </w:r>
                </w:p>
                <w:p w:rsidR="004504BA" w:rsidRPr="008B6463" w:rsidRDefault="004504BA" w:rsidP="004504BA">
                  <w:pPr>
                    <w:pStyle w:val="ListParagraph"/>
                    <w:framePr w:hSpace="180" w:wrap="around" w:vAnchor="text" w:hAnchor="text" w:x="-74" w:y="1"/>
                    <w:suppressOverlap/>
                    <w:jc w:val="both"/>
                    <w:rPr>
                      <w:rFonts w:ascii="Arial" w:hAnsi="Arial" w:cs="Arial"/>
                      <w:sz w:val="28"/>
                      <w:szCs w:val="28"/>
                    </w:rPr>
                  </w:pPr>
                </w:p>
                <w:p w:rsidR="004504BA" w:rsidRDefault="004504BA" w:rsidP="004504BA">
                  <w:pPr>
                    <w:pStyle w:val="ListParagraph"/>
                    <w:framePr w:hSpace="180" w:wrap="around" w:vAnchor="text" w:hAnchor="text" w:x="-74" w:y="1"/>
                    <w:numPr>
                      <w:ilvl w:val="0"/>
                      <w:numId w:val="4"/>
                    </w:numPr>
                    <w:suppressOverlap/>
                    <w:jc w:val="both"/>
                    <w:rPr>
                      <w:rFonts w:ascii="Arial" w:hAnsi="Arial" w:cs="Arial"/>
                      <w:sz w:val="28"/>
                      <w:szCs w:val="28"/>
                    </w:rPr>
                  </w:pPr>
                  <w:r w:rsidRPr="008B6463">
                    <w:rPr>
                      <w:rFonts w:ascii="Arial" w:hAnsi="Arial" w:cs="Arial"/>
                      <w:sz w:val="28"/>
                      <w:szCs w:val="28"/>
                    </w:rPr>
                    <w:t>CPD for additional teachers to be trained in Maths Recovery</w:t>
                  </w:r>
                  <w:r w:rsidR="00241AFC">
                    <w:rPr>
                      <w:rFonts w:ascii="Arial" w:hAnsi="Arial" w:cs="Arial"/>
                      <w:sz w:val="28"/>
                      <w:szCs w:val="28"/>
                    </w:rPr>
                    <w:t xml:space="preserve"> </w:t>
                  </w:r>
                  <w:r w:rsidR="00241AFC">
                    <w:rPr>
                      <w:rFonts w:ascii="Arial" w:hAnsi="Arial" w:cs="Arial"/>
                      <w:b/>
                      <w:sz w:val="28"/>
                      <w:szCs w:val="28"/>
                    </w:rPr>
                    <w:t>(Numeracy Co-Ord/SEN)</w:t>
                  </w:r>
                </w:p>
                <w:p w:rsidR="003B4D37" w:rsidRPr="003B4D37" w:rsidRDefault="003B4D37" w:rsidP="003B4D37">
                  <w:pPr>
                    <w:pStyle w:val="ListParagraph"/>
                    <w:framePr w:hSpace="180" w:wrap="around" w:vAnchor="text" w:hAnchor="text" w:x="-74" w:y="1"/>
                    <w:suppressOverlap/>
                    <w:rPr>
                      <w:rFonts w:ascii="Arial" w:hAnsi="Arial" w:cs="Arial"/>
                      <w:sz w:val="28"/>
                      <w:szCs w:val="28"/>
                    </w:rPr>
                  </w:pPr>
                </w:p>
                <w:p w:rsidR="00740333" w:rsidRPr="00740333" w:rsidRDefault="00740333" w:rsidP="00740333">
                  <w:pPr>
                    <w:framePr w:hSpace="180" w:wrap="around" w:vAnchor="text" w:hAnchor="text" w:x="-74" w:y="1"/>
                    <w:suppressOverlap/>
                    <w:rPr>
                      <w:rFonts w:ascii="Arial" w:hAnsi="Arial" w:cs="Arial"/>
                      <w:b/>
                      <w:sz w:val="28"/>
                      <w:szCs w:val="28"/>
                    </w:rPr>
                  </w:pPr>
                  <w:r>
                    <w:rPr>
                      <w:rFonts w:ascii="Arial" w:hAnsi="Arial" w:cs="Arial"/>
                      <w:b/>
                      <w:sz w:val="28"/>
                      <w:szCs w:val="28"/>
                    </w:rPr>
                    <w:t>6.</w:t>
                  </w:r>
                  <w:r w:rsidRPr="00740333">
                    <w:rPr>
                      <w:rFonts w:ascii="Arial" w:hAnsi="Arial" w:cs="Arial"/>
                      <w:b/>
                      <w:sz w:val="28"/>
                      <w:szCs w:val="28"/>
                    </w:rPr>
                    <w:t>To reduce the % of children below STEN 3  by 10% over 3 years in the following areas-</w:t>
                  </w:r>
                </w:p>
                <w:p w:rsidR="00740333" w:rsidRPr="00740333" w:rsidRDefault="00740333" w:rsidP="00740333">
                  <w:pPr>
                    <w:framePr w:hSpace="180" w:wrap="around" w:vAnchor="text" w:hAnchor="text" w:x="-74" w:y="1"/>
                    <w:suppressOverlap/>
                    <w:rPr>
                      <w:rFonts w:ascii="Arial" w:hAnsi="Arial" w:cs="Arial"/>
                      <w:b/>
                      <w:sz w:val="28"/>
                      <w:szCs w:val="28"/>
                    </w:rPr>
                  </w:pPr>
                  <w:r>
                    <w:rPr>
                      <w:rFonts w:ascii="Arial" w:hAnsi="Arial" w:cs="Arial"/>
                      <w:b/>
                      <w:sz w:val="28"/>
                      <w:szCs w:val="28"/>
                    </w:rPr>
                    <w:t>Number: From 43% to 38%</w:t>
                  </w:r>
                </w:p>
                <w:p w:rsidR="00740333" w:rsidRDefault="00740333" w:rsidP="00740333">
                  <w:pPr>
                    <w:framePr w:hSpace="180" w:wrap="around" w:vAnchor="text" w:hAnchor="text" w:x="-74" w:y="1"/>
                    <w:suppressOverlap/>
                    <w:rPr>
                      <w:rFonts w:ascii="Arial" w:hAnsi="Arial" w:cs="Arial"/>
                      <w:b/>
                      <w:sz w:val="28"/>
                      <w:szCs w:val="28"/>
                    </w:rPr>
                  </w:pPr>
                  <w:r w:rsidRPr="00740333">
                    <w:rPr>
                      <w:rFonts w:ascii="Arial" w:hAnsi="Arial" w:cs="Arial"/>
                      <w:b/>
                      <w:sz w:val="28"/>
                      <w:szCs w:val="28"/>
                    </w:rPr>
                    <w:t>Measures</w:t>
                  </w:r>
                  <w:r>
                    <w:rPr>
                      <w:rFonts w:ascii="Arial" w:hAnsi="Arial" w:cs="Arial"/>
                      <w:b/>
                      <w:sz w:val="28"/>
                      <w:szCs w:val="28"/>
                    </w:rPr>
                    <w:t xml:space="preserve">: From 49% to 44%  </w:t>
                  </w:r>
                </w:p>
                <w:p w:rsidR="00740333" w:rsidRDefault="00740333" w:rsidP="00740333">
                  <w:pPr>
                    <w:framePr w:hSpace="180" w:wrap="around" w:vAnchor="text" w:hAnchor="text" w:x="-74" w:y="1"/>
                    <w:suppressOverlap/>
                    <w:rPr>
                      <w:rFonts w:ascii="Arial" w:hAnsi="Arial" w:cs="Arial"/>
                      <w:b/>
                      <w:sz w:val="28"/>
                      <w:szCs w:val="28"/>
                    </w:rPr>
                  </w:pPr>
                  <w:r>
                    <w:rPr>
                      <w:rFonts w:ascii="Arial" w:hAnsi="Arial" w:cs="Arial"/>
                      <w:b/>
                      <w:sz w:val="28"/>
                      <w:szCs w:val="28"/>
                    </w:rPr>
                    <w:t>Word Problems: From 50% to 45%</w:t>
                  </w:r>
                </w:p>
                <w:p w:rsidR="00241AFC" w:rsidRDefault="00241AFC" w:rsidP="00740333">
                  <w:pPr>
                    <w:framePr w:hSpace="180" w:wrap="around" w:vAnchor="text" w:hAnchor="text" w:x="-74" w:y="1"/>
                    <w:suppressOverlap/>
                    <w:rPr>
                      <w:rFonts w:ascii="Arial" w:hAnsi="Arial" w:cs="Arial"/>
                      <w:b/>
                      <w:sz w:val="28"/>
                      <w:szCs w:val="28"/>
                    </w:rPr>
                  </w:pPr>
                </w:p>
                <w:p w:rsidR="00241AFC" w:rsidRDefault="00241AFC" w:rsidP="00740333">
                  <w:pPr>
                    <w:framePr w:hSpace="180" w:wrap="around" w:vAnchor="text" w:hAnchor="text" w:x="-74" w:y="1"/>
                    <w:suppressOverlap/>
                    <w:rPr>
                      <w:rFonts w:ascii="Arial" w:hAnsi="Arial" w:cs="Arial"/>
                      <w:b/>
                      <w:sz w:val="28"/>
                      <w:szCs w:val="28"/>
                    </w:rPr>
                  </w:pPr>
                </w:p>
                <w:p w:rsidR="003B4D37" w:rsidRDefault="00740333" w:rsidP="00740333">
                  <w:pPr>
                    <w:pStyle w:val="ListParagraph"/>
                    <w:framePr w:hSpace="180" w:wrap="around" w:vAnchor="text" w:hAnchor="text" w:x="-74" w:y="1"/>
                    <w:numPr>
                      <w:ilvl w:val="0"/>
                      <w:numId w:val="28"/>
                    </w:numPr>
                    <w:suppressOverlap/>
                    <w:rPr>
                      <w:rFonts w:ascii="Arial" w:hAnsi="Arial" w:cs="Arial"/>
                      <w:b/>
                      <w:sz w:val="28"/>
                      <w:szCs w:val="28"/>
                    </w:rPr>
                  </w:pPr>
                  <w:r>
                    <w:rPr>
                      <w:rFonts w:ascii="Arial" w:hAnsi="Arial" w:cs="Arial"/>
                      <w:sz w:val="28"/>
                      <w:szCs w:val="28"/>
                    </w:rPr>
                    <w:t xml:space="preserve">Continued teaching of Mental Maths strategies, use of PDST Measures for whole school, </w:t>
                  </w:r>
                  <w:r w:rsidR="00241AFC">
                    <w:rPr>
                      <w:rFonts w:ascii="Arial" w:hAnsi="Arial" w:cs="Arial"/>
                      <w:sz w:val="28"/>
                      <w:szCs w:val="28"/>
                    </w:rPr>
                    <w:t xml:space="preserve">once a week problem solving session using NRICH website </w:t>
                  </w:r>
                  <w:r w:rsidR="00241AFC">
                    <w:rPr>
                      <w:rFonts w:ascii="Arial" w:hAnsi="Arial" w:cs="Arial"/>
                      <w:b/>
                      <w:sz w:val="28"/>
                      <w:szCs w:val="28"/>
                    </w:rPr>
                    <w:t>(CT/SEN/Numeracy Co-Ord)</w:t>
                  </w:r>
                </w:p>
                <w:p w:rsidR="00BD35ED" w:rsidRDefault="00BD35ED" w:rsidP="00BD35ED">
                  <w:pPr>
                    <w:framePr w:hSpace="180" w:wrap="around" w:vAnchor="text" w:hAnchor="text" w:x="-74" w:y="1"/>
                    <w:suppressOverlap/>
                    <w:rPr>
                      <w:rFonts w:ascii="Arial" w:hAnsi="Arial" w:cs="Arial"/>
                      <w:b/>
                      <w:sz w:val="28"/>
                      <w:szCs w:val="28"/>
                    </w:rPr>
                  </w:pPr>
                </w:p>
                <w:p w:rsidR="00BD35ED" w:rsidRPr="008C6A8B" w:rsidRDefault="00BD35ED" w:rsidP="008C6A8B">
                  <w:pPr>
                    <w:pStyle w:val="ListParagraph"/>
                    <w:framePr w:hSpace="180" w:wrap="around" w:vAnchor="text" w:hAnchor="text" w:x="-74" w:y="1"/>
                    <w:numPr>
                      <w:ilvl w:val="0"/>
                      <w:numId w:val="31"/>
                    </w:numPr>
                    <w:spacing w:after="0" w:line="240" w:lineRule="auto"/>
                    <w:suppressOverlap/>
                    <w:jc w:val="both"/>
                    <w:rPr>
                      <w:rFonts w:ascii="Arial" w:eastAsia="Calibri" w:hAnsi="Arial" w:cs="Arial"/>
                      <w:sz w:val="28"/>
                      <w:szCs w:val="28"/>
                    </w:rPr>
                  </w:pPr>
                  <w:r>
                    <w:rPr>
                      <w:rFonts w:ascii="Arial" w:hAnsi="Arial" w:cs="Arial"/>
                      <w:sz w:val="28"/>
                      <w:szCs w:val="28"/>
                    </w:rPr>
                    <w:t>Refocus on number fact learning from 1</w:t>
                  </w:r>
                  <w:r w:rsidRPr="00BD35ED">
                    <w:rPr>
                      <w:rFonts w:ascii="Arial" w:hAnsi="Arial" w:cs="Arial"/>
                      <w:sz w:val="28"/>
                      <w:szCs w:val="28"/>
                      <w:vertAlign w:val="superscript"/>
                    </w:rPr>
                    <w:t>st</w:t>
                  </w:r>
                  <w:r>
                    <w:rPr>
                      <w:rFonts w:ascii="Arial" w:hAnsi="Arial" w:cs="Arial"/>
                      <w:sz w:val="28"/>
                      <w:szCs w:val="28"/>
                    </w:rPr>
                    <w:t xml:space="preserve"> to 6</w:t>
                  </w:r>
                  <w:r w:rsidRPr="00BD35ED">
                    <w:rPr>
                      <w:rFonts w:ascii="Arial" w:hAnsi="Arial" w:cs="Arial"/>
                      <w:sz w:val="28"/>
                      <w:szCs w:val="28"/>
                      <w:vertAlign w:val="superscript"/>
                    </w:rPr>
                    <w:t>th</w:t>
                  </w:r>
                  <w:r>
                    <w:rPr>
                      <w:rFonts w:ascii="Arial" w:hAnsi="Arial" w:cs="Arial"/>
                      <w:sz w:val="28"/>
                      <w:szCs w:val="28"/>
                    </w:rPr>
                    <w:t xml:space="preserve"> Class – does this need to be homework for children – should we trial this?</w:t>
                  </w:r>
                  <w:r w:rsidR="008C6A8B">
                    <w:rPr>
                      <w:rFonts w:ascii="Arial" w:hAnsi="Arial" w:cs="Arial"/>
                      <w:sz w:val="28"/>
                      <w:szCs w:val="28"/>
                    </w:rPr>
                    <w:t xml:space="preserve"> </w:t>
                  </w:r>
                  <w:r w:rsidR="008C6A8B">
                    <w:rPr>
                      <w:rFonts w:ascii="Arial" w:eastAsia="Calibri" w:hAnsi="Arial" w:cs="Arial"/>
                      <w:sz w:val="28"/>
                      <w:szCs w:val="28"/>
                    </w:rPr>
                    <w:t xml:space="preserve"> class as well teaching and testing tables as part of the daily maths lesson </w:t>
                  </w:r>
                  <w:r w:rsidR="008C6A8B">
                    <w:rPr>
                      <w:rFonts w:ascii="Arial" w:eastAsia="Calibri" w:hAnsi="Arial" w:cs="Arial"/>
                      <w:b/>
                      <w:sz w:val="28"/>
                      <w:szCs w:val="28"/>
                    </w:rPr>
                    <w:t>(CT/SEN/Parents)</w:t>
                  </w:r>
                </w:p>
                <w:p w:rsidR="00BD35ED" w:rsidRPr="00BD35ED" w:rsidRDefault="00BD35ED" w:rsidP="00BD35ED">
                  <w:pPr>
                    <w:pStyle w:val="ListParagraph"/>
                    <w:framePr w:hSpace="180" w:wrap="around" w:vAnchor="text" w:hAnchor="text" w:x="-74" w:y="1"/>
                    <w:suppressOverlap/>
                    <w:rPr>
                      <w:rFonts w:ascii="Arial" w:hAnsi="Arial" w:cs="Arial"/>
                      <w:b/>
                      <w:sz w:val="24"/>
                      <w:szCs w:val="24"/>
                    </w:rPr>
                  </w:pPr>
                  <w:r w:rsidRPr="00BD35ED">
                    <w:rPr>
                      <w:rFonts w:ascii="Arial" w:hAnsi="Arial" w:cs="Arial"/>
                      <w:sz w:val="24"/>
                      <w:szCs w:val="24"/>
                    </w:rPr>
                    <w:t>( -</w:t>
                  </w:r>
                  <w:r w:rsidRPr="00BD35ED">
                    <w:rPr>
                      <w:rFonts w:ascii="Arial" w:hAnsi="Arial" w:cs="Arial"/>
                      <w:b/>
                      <w:bCs/>
                      <w:color w:val="222222"/>
                      <w:sz w:val="24"/>
                      <w:szCs w:val="24"/>
                      <w:shd w:val="clear" w:color="auto" w:fill="FFFFFF"/>
                    </w:rPr>
                    <w:t>Number facts</w:t>
                  </w:r>
                  <w:r w:rsidRPr="00BD35ED">
                    <w:rPr>
                      <w:rFonts w:ascii="Arial" w:hAnsi="Arial" w:cs="Arial"/>
                      <w:color w:val="222222"/>
                      <w:sz w:val="24"/>
                      <w:szCs w:val="24"/>
                      <w:shd w:val="clear" w:color="auto" w:fill="FFFFFF"/>
                    </w:rPr>
                    <w:t> are </w:t>
                  </w:r>
                  <w:r w:rsidRPr="00BD35ED">
                    <w:rPr>
                      <w:rFonts w:ascii="Arial" w:hAnsi="Arial" w:cs="Arial"/>
                      <w:b/>
                      <w:bCs/>
                      <w:color w:val="222222"/>
                      <w:sz w:val="24"/>
                      <w:szCs w:val="24"/>
                      <w:shd w:val="clear" w:color="auto" w:fill="FFFFFF"/>
                    </w:rPr>
                    <w:t>basic</w:t>
                  </w:r>
                  <w:r w:rsidRPr="00BD35ED">
                    <w:rPr>
                      <w:rFonts w:ascii="Arial" w:hAnsi="Arial" w:cs="Arial"/>
                      <w:color w:val="222222"/>
                      <w:sz w:val="24"/>
                      <w:szCs w:val="24"/>
                      <w:shd w:val="clear" w:color="auto" w:fill="FFFFFF"/>
                    </w:rPr>
                    <w:t> addition, subtraction, multiplication and division calculations that children should </w:t>
                  </w:r>
                  <w:r w:rsidRPr="00BD35ED">
                    <w:rPr>
                      <w:rFonts w:ascii="Arial" w:hAnsi="Arial" w:cs="Arial"/>
                      <w:b/>
                      <w:bCs/>
                      <w:color w:val="222222"/>
                      <w:sz w:val="24"/>
                      <w:szCs w:val="24"/>
                      <w:shd w:val="clear" w:color="auto" w:fill="FFFFFF"/>
                    </w:rPr>
                    <w:t>learn</w:t>
                  </w:r>
                  <w:r w:rsidRPr="00BD35ED">
                    <w:rPr>
                      <w:rFonts w:ascii="Arial" w:hAnsi="Arial" w:cs="Arial"/>
                      <w:color w:val="222222"/>
                      <w:sz w:val="24"/>
                      <w:szCs w:val="24"/>
                      <w:shd w:val="clear" w:color="auto" w:fill="FFFFFF"/>
                    </w:rPr>
                    <w:t> to recall instantly with no working out in other words, they need to </w:t>
                  </w:r>
                  <w:r w:rsidRPr="00BD35ED">
                    <w:rPr>
                      <w:rFonts w:ascii="Arial" w:hAnsi="Arial" w:cs="Arial"/>
                      <w:b/>
                      <w:bCs/>
                      <w:color w:val="222222"/>
                      <w:sz w:val="24"/>
                      <w:szCs w:val="24"/>
                      <w:shd w:val="clear" w:color="auto" w:fill="FFFFFF"/>
                    </w:rPr>
                    <w:t>learn</w:t>
                  </w:r>
                  <w:r w:rsidRPr="00BD35ED">
                    <w:rPr>
                      <w:rFonts w:ascii="Arial" w:hAnsi="Arial" w:cs="Arial"/>
                      <w:color w:val="222222"/>
                      <w:sz w:val="24"/>
                      <w:szCs w:val="24"/>
                      <w:shd w:val="clear" w:color="auto" w:fill="FFFFFF"/>
                    </w:rPr>
                    <w:t> them off by heart.)</w:t>
                  </w:r>
                  <w:r w:rsidRPr="00BD35ED">
                    <w:rPr>
                      <w:rFonts w:ascii="Arial" w:hAnsi="Arial" w:cs="Arial"/>
                      <w:sz w:val="24"/>
                      <w:szCs w:val="24"/>
                    </w:rPr>
                    <w:t xml:space="preserve"> </w:t>
                  </w:r>
                </w:p>
                <w:p w:rsidR="00740333" w:rsidRPr="00BD35ED" w:rsidRDefault="00740333" w:rsidP="00740333">
                  <w:pPr>
                    <w:framePr w:hSpace="180" w:wrap="around" w:vAnchor="text" w:hAnchor="text" w:x="-74" w:y="1"/>
                    <w:suppressOverlap/>
                    <w:rPr>
                      <w:rFonts w:ascii="Arial" w:hAnsi="Arial" w:cs="Arial"/>
                      <w:sz w:val="24"/>
                      <w:szCs w:val="24"/>
                    </w:rPr>
                  </w:pPr>
                </w:p>
                <w:p w:rsidR="003B4D37" w:rsidRPr="003B4D37" w:rsidRDefault="003B4D37" w:rsidP="003B4D37">
                  <w:pPr>
                    <w:pStyle w:val="ListParagraph"/>
                    <w:framePr w:hSpace="180" w:wrap="around" w:vAnchor="text" w:hAnchor="text" w:x="-74" w:y="1"/>
                    <w:numPr>
                      <w:ilvl w:val="0"/>
                      <w:numId w:val="4"/>
                    </w:numPr>
                    <w:suppressOverlap/>
                    <w:rPr>
                      <w:rFonts w:ascii="Arial" w:hAnsi="Arial" w:cs="Arial"/>
                      <w:sz w:val="28"/>
                      <w:szCs w:val="28"/>
                    </w:rPr>
                  </w:pPr>
                  <w:r w:rsidRPr="003B4D37">
                    <w:rPr>
                      <w:rFonts w:ascii="Arial" w:hAnsi="Arial" w:cs="Arial"/>
                      <w:sz w:val="28"/>
                      <w:szCs w:val="28"/>
                    </w:rPr>
                    <w:t>To analyise SIGMA results to monitor changes in  Measures,  Number  and Problem Solving</w:t>
                  </w:r>
                  <w:r w:rsidR="00740333">
                    <w:rPr>
                      <w:rFonts w:ascii="Arial" w:hAnsi="Arial" w:cs="Arial"/>
                      <w:sz w:val="28"/>
                      <w:szCs w:val="28"/>
                    </w:rPr>
                    <w:t xml:space="preserve"> annually</w:t>
                  </w:r>
                  <w:r w:rsidR="00241AFC">
                    <w:rPr>
                      <w:rFonts w:ascii="Arial" w:hAnsi="Arial" w:cs="Arial"/>
                      <w:sz w:val="28"/>
                      <w:szCs w:val="28"/>
                    </w:rPr>
                    <w:t xml:space="preserve"> </w:t>
                  </w:r>
                  <w:r w:rsidR="00241AFC">
                    <w:rPr>
                      <w:rFonts w:ascii="Arial" w:hAnsi="Arial" w:cs="Arial"/>
                      <w:b/>
                      <w:sz w:val="28"/>
                      <w:szCs w:val="28"/>
                    </w:rPr>
                    <w:t>(Numeracy Co-Ord/SEN)</w:t>
                  </w:r>
                </w:p>
                <w:p w:rsidR="003B4D37" w:rsidRPr="003B4D37" w:rsidRDefault="003B4D37" w:rsidP="003B4D37">
                  <w:pPr>
                    <w:pStyle w:val="ListParagraph"/>
                    <w:framePr w:hSpace="180" w:wrap="around" w:vAnchor="text" w:hAnchor="text" w:x="-74" w:y="1"/>
                    <w:suppressOverlap/>
                    <w:rPr>
                      <w:rFonts w:ascii="Arial" w:hAnsi="Arial" w:cs="Arial"/>
                      <w:sz w:val="28"/>
                      <w:szCs w:val="28"/>
                    </w:rPr>
                  </w:pPr>
                </w:p>
                <w:p w:rsidR="003B4D37" w:rsidRDefault="003B4D37" w:rsidP="003B4D37">
                  <w:pPr>
                    <w:pStyle w:val="ListParagraph"/>
                    <w:framePr w:hSpace="180" w:wrap="around" w:vAnchor="text" w:hAnchor="text" w:x="-74" w:y="1"/>
                    <w:suppressOverlap/>
                    <w:jc w:val="both"/>
                    <w:rPr>
                      <w:rFonts w:ascii="Arial" w:hAnsi="Arial" w:cs="Arial"/>
                      <w:sz w:val="28"/>
                      <w:szCs w:val="28"/>
                    </w:rPr>
                  </w:pPr>
                </w:p>
                <w:p w:rsidR="004504BA" w:rsidRPr="004504BA" w:rsidRDefault="003B4D37" w:rsidP="004504BA">
                  <w:pPr>
                    <w:pStyle w:val="NormalWeb"/>
                    <w:framePr w:hSpace="180" w:wrap="around" w:vAnchor="text" w:hAnchor="text" w:x="-74" w:y="1"/>
                    <w:contextualSpacing/>
                    <w:suppressOverlap/>
                    <w:jc w:val="both"/>
                    <w:rPr>
                      <w:rFonts w:ascii="Arial" w:hAnsi="Arial" w:cs="Arial"/>
                      <w:b/>
                      <w:sz w:val="28"/>
                      <w:szCs w:val="28"/>
                      <w:lang w:val="en-IE"/>
                    </w:rPr>
                  </w:pPr>
                  <w:r>
                    <w:rPr>
                      <w:rFonts w:ascii="Arial" w:hAnsi="Arial" w:cs="Arial"/>
                      <w:b/>
                      <w:sz w:val="28"/>
                      <w:szCs w:val="28"/>
                      <w:lang w:val="en-IE"/>
                    </w:rPr>
                    <w:t>7</w:t>
                  </w:r>
                  <w:r w:rsidR="004504BA" w:rsidRPr="004504BA">
                    <w:rPr>
                      <w:rFonts w:ascii="Arial" w:hAnsi="Arial" w:cs="Arial"/>
                      <w:b/>
                      <w:sz w:val="28"/>
                      <w:szCs w:val="28"/>
                      <w:lang w:val="en-IE"/>
                    </w:rPr>
                    <w:t>. To develop links with local Secondary Schools to support the learning of Numeracy from Primary to Secondary</w:t>
                  </w:r>
                </w:p>
                <w:p w:rsidR="004504BA" w:rsidRPr="004504BA" w:rsidRDefault="004504BA" w:rsidP="004504BA">
                  <w:pPr>
                    <w:pStyle w:val="NormalWeb"/>
                    <w:framePr w:hSpace="180" w:wrap="around" w:vAnchor="text" w:hAnchor="text" w:x="-74" w:y="1"/>
                    <w:contextualSpacing/>
                    <w:suppressOverlap/>
                    <w:jc w:val="both"/>
                    <w:rPr>
                      <w:rFonts w:ascii="Arial" w:hAnsi="Arial" w:cs="Arial"/>
                      <w:b/>
                      <w:sz w:val="28"/>
                      <w:szCs w:val="28"/>
                      <w:lang w:val="en-IE"/>
                    </w:rPr>
                  </w:pPr>
                </w:p>
                <w:p w:rsidR="001626FE" w:rsidRPr="004504BA" w:rsidRDefault="004504BA" w:rsidP="004504BA">
                  <w:pPr>
                    <w:pStyle w:val="NormalWeb"/>
                    <w:framePr w:hSpace="180" w:wrap="around" w:vAnchor="text" w:hAnchor="text" w:x="-74" w:y="1"/>
                    <w:numPr>
                      <w:ilvl w:val="0"/>
                      <w:numId w:val="6"/>
                    </w:numPr>
                    <w:contextualSpacing/>
                    <w:suppressOverlap/>
                    <w:jc w:val="both"/>
                    <w:rPr>
                      <w:rFonts w:ascii="Arial" w:hAnsi="Arial" w:cs="Arial"/>
                      <w:sz w:val="28"/>
                      <w:szCs w:val="28"/>
                      <w:lang w:val="en-IE"/>
                    </w:rPr>
                  </w:pPr>
                  <w:r w:rsidRPr="008B6463">
                    <w:rPr>
                      <w:rFonts w:ascii="Arial" w:hAnsi="Arial" w:cs="Arial"/>
                      <w:sz w:val="28"/>
                      <w:szCs w:val="28"/>
                      <w:lang w:val="en-IE"/>
                    </w:rPr>
                    <w:t>Develop links with Maths teachers in local secondary school</w:t>
                  </w:r>
                  <w:r>
                    <w:rPr>
                      <w:rFonts w:ascii="Arial" w:hAnsi="Arial" w:cs="Arial"/>
                      <w:sz w:val="28"/>
                      <w:szCs w:val="28"/>
                      <w:lang w:val="en-IE"/>
                    </w:rPr>
                    <w:t>s</w:t>
                  </w:r>
                  <w:r w:rsidR="00241AFC">
                    <w:rPr>
                      <w:rFonts w:ascii="Arial" w:hAnsi="Arial" w:cs="Arial"/>
                      <w:sz w:val="28"/>
                      <w:szCs w:val="28"/>
                      <w:lang w:val="en-IE"/>
                    </w:rPr>
                    <w:t xml:space="preserve"> </w:t>
                  </w:r>
                  <w:r w:rsidR="00241AFC">
                    <w:rPr>
                      <w:rFonts w:ascii="Arial" w:hAnsi="Arial" w:cs="Arial"/>
                      <w:b/>
                      <w:sz w:val="28"/>
                      <w:szCs w:val="28"/>
                      <w:lang w:val="en-IE"/>
                    </w:rPr>
                    <w:t>(Numeracy Co-ord)</w:t>
                  </w:r>
                </w:p>
                <w:p w:rsidR="001626FE" w:rsidRDefault="001626FE"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D74C0F" w:rsidRPr="008B6463" w:rsidRDefault="00D74C0F"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tc>
            </w:tr>
            <w:tr w:rsidR="002E18D6" w:rsidRPr="008B6463" w:rsidTr="002E18D6">
              <w:trPr>
                <w:trHeight w:val="65"/>
              </w:trPr>
              <w:tc>
                <w:tcPr>
                  <w:tcW w:w="14571" w:type="dxa"/>
                  <w:tcBorders>
                    <w:right w:val="single" w:sz="6" w:space="0" w:color="000000"/>
                  </w:tcBorders>
                </w:tcPr>
                <w:p w:rsidR="002E18D6" w:rsidRPr="00D74C0F" w:rsidRDefault="008B6463" w:rsidP="00D74C0F">
                  <w:pPr>
                    <w:framePr w:hSpace="180" w:wrap="around" w:vAnchor="text" w:hAnchor="text" w:x="-74" w:y="1"/>
                    <w:spacing w:after="0" w:line="240" w:lineRule="auto"/>
                    <w:suppressOverlap/>
                    <w:jc w:val="center"/>
                    <w:rPr>
                      <w:rFonts w:ascii="Arial" w:hAnsi="Arial" w:cs="Arial"/>
                      <w:b/>
                      <w:sz w:val="32"/>
                      <w:szCs w:val="32"/>
                    </w:rPr>
                  </w:pPr>
                  <w:r w:rsidRPr="00D74C0F">
                    <w:rPr>
                      <w:rFonts w:ascii="Arial" w:hAnsi="Arial" w:cs="Arial"/>
                      <w:b/>
                      <w:sz w:val="32"/>
                      <w:szCs w:val="32"/>
                    </w:rPr>
                    <w:t>2021-2022</w:t>
                  </w:r>
                </w:p>
                <w:p w:rsidR="00241AFC" w:rsidRDefault="00241AFC" w:rsidP="001626FE">
                  <w:pPr>
                    <w:framePr w:hSpace="180" w:wrap="around" w:vAnchor="text" w:hAnchor="text" w:x="-74" w:y="1"/>
                    <w:spacing w:after="0" w:line="240" w:lineRule="auto"/>
                    <w:suppressOverlap/>
                    <w:rPr>
                      <w:rFonts w:ascii="Arial" w:hAnsi="Arial" w:cs="Arial"/>
                      <w:b/>
                      <w:sz w:val="28"/>
                      <w:szCs w:val="28"/>
                    </w:rPr>
                  </w:pPr>
                </w:p>
                <w:p w:rsidR="00A7595D" w:rsidRPr="00740333" w:rsidRDefault="00A7595D" w:rsidP="00A7595D">
                  <w:pPr>
                    <w:framePr w:hSpace="180" w:wrap="around" w:vAnchor="text" w:hAnchor="text" w:x="-74" w:y="1"/>
                    <w:suppressOverlap/>
                    <w:rPr>
                      <w:rFonts w:ascii="Arial" w:hAnsi="Arial" w:cs="Arial"/>
                      <w:b/>
                      <w:sz w:val="28"/>
                      <w:szCs w:val="28"/>
                    </w:rPr>
                  </w:pPr>
                  <w:r>
                    <w:rPr>
                      <w:rFonts w:ascii="Arial" w:hAnsi="Arial" w:cs="Arial"/>
                      <w:b/>
                      <w:sz w:val="28"/>
                      <w:szCs w:val="28"/>
                    </w:rPr>
                    <w:t>6.</w:t>
                  </w:r>
                  <w:r w:rsidRPr="00740333">
                    <w:rPr>
                      <w:rFonts w:ascii="Arial" w:hAnsi="Arial" w:cs="Arial"/>
                      <w:b/>
                      <w:sz w:val="28"/>
                      <w:szCs w:val="28"/>
                    </w:rPr>
                    <w:t>To reduce the % of children below STEN 3  by 10% over 3 years in the following areas-</w:t>
                  </w:r>
                </w:p>
                <w:p w:rsidR="00A7595D" w:rsidRPr="00740333" w:rsidRDefault="00A7595D" w:rsidP="00A7595D">
                  <w:pPr>
                    <w:framePr w:hSpace="180" w:wrap="around" w:vAnchor="text" w:hAnchor="text" w:x="-74" w:y="1"/>
                    <w:suppressOverlap/>
                    <w:rPr>
                      <w:rFonts w:ascii="Arial" w:hAnsi="Arial" w:cs="Arial"/>
                      <w:b/>
                      <w:sz w:val="28"/>
                      <w:szCs w:val="28"/>
                    </w:rPr>
                  </w:pPr>
                  <w:r>
                    <w:rPr>
                      <w:rFonts w:ascii="Arial" w:hAnsi="Arial" w:cs="Arial"/>
                      <w:b/>
                      <w:sz w:val="28"/>
                      <w:szCs w:val="28"/>
                    </w:rPr>
                    <w:t>Number: From 43% to 38%</w:t>
                  </w:r>
                </w:p>
                <w:p w:rsidR="00A7595D" w:rsidRDefault="00A7595D" w:rsidP="00A7595D">
                  <w:pPr>
                    <w:framePr w:hSpace="180" w:wrap="around" w:vAnchor="text" w:hAnchor="text" w:x="-74" w:y="1"/>
                    <w:suppressOverlap/>
                    <w:rPr>
                      <w:rFonts w:ascii="Arial" w:hAnsi="Arial" w:cs="Arial"/>
                      <w:b/>
                      <w:sz w:val="28"/>
                      <w:szCs w:val="28"/>
                    </w:rPr>
                  </w:pPr>
                  <w:r w:rsidRPr="00740333">
                    <w:rPr>
                      <w:rFonts w:ascii="Arial" w:hAnsi="Arial" w:cs="Arial"/>
                      <w:b/>
                      <w:sz w:val="28"/>
                      <w:szCs w:val="28"/>
                    </w:rPr>
                    <w:t>Measures</w:t>
                  </w:r>
                  <w:r>
                    <w:rPr>
                      <w:rFonts w:ascii="Arial" w:hAnsi="Arial" w:cs="Arial"/>
                      <w:b/>
                      <w:sz w:val="28"/>
                      <w:szCs w:val="28"/>
                    </w:rPr>
                    <w:t xml:space="preserve">: From 49% to 44%  </w:t>
                  </w:r>
                </w:p>
                <w:p w:rsidR="00241AFC" w:rsidRDefault="00A7595D" w:rsidP="00A7595D">
                  <w:pPr>
                    <w:framePr w:hSpace="180" w:wrap="around" w:vAnchor="text" w:hAnchor="text" w:x="-74" w:y="1"/>
                    <w:suppressOverlap/>
                    <w:rPr>
                      <w:rFonts w:ascii="Arial" w:hAnsi="Arial" w:cs="Arial"/>
                      <w:b/>
                      <w:sz w:val="28"/>
                      <w:szCs w:val="28"/>
                    </w:rPr>
                  </w:pPr>
                  <w:r>
                    <w:rPr>
                      <w:rFonts w:ascii="Arial" w:hAnsi="Arial" w:cs="Arial"/>
                      <w:b/>
                      <w:sz w:val="28"/>
                      <w:szCs w:val="28"/>
                    </w:rPr>
                    <w:t>Word Problems: From 50% to 45%</w:t>
                  </w:r>
                </w:p>
                <w:p w:rsidR="00241AFC" w:rsidRPr="008B6463" w:rsidRDefault="00241AFC" w:rsidP="001626FE">
                  <w:pPr>
                    <w:framePr w:hSpace="180" w:wrap="around" w:vAnchor="text" w:hAnchor="text" w:x="-74" w:y="1"/>
                    <w:spacing w:after="0" w:line="240" w:lineRule="auto"/>
                    <w:suppressOverlap/>
                    <w:rPr>
                      <w:rFonts w:ascii="Arial" w:hAnsi="Arial" w:cs="Arial"/>
                      <w:b/>
                      <w:sz w:val="28"/>
                      <w:szCs w:val="28"/>
                    </w:rPr>
                  </w:pPr>
                </w:p>
                <w:p w:rsidR="008B6463" w:rsidRDefault="008B6463" w:rsidP="008B6463">
                  <w:pPr>
                    <w:pStyle w:val="ListParagraph"/>
                    <w:framePr w:hSpace="180" w:wrap="around" w:vAnchor="text" w:hAnchor="text" w:x="-74" w:y="1"/>
                    <w:numPr>
                      <w:ilvl w:val="0"/>
                      <w:numId w:val="4"/>
                    </w:numPr>
                    <w:suppressOverlap/>
                    <w:jc w:val="both"/>
                    <w:rPr>
                      <w:rFonts w:ascii="Arial" w:hAnsi="Arial" w:cs="Arial"/>
                      <w:sz w:val="28"/>
                      <w:szCs w:val="28"/>
                    </w:rPr>
                  </w:pPr>
                  <w:r w:rsidRPr="008B6463">
                    <w:rPr>
                      <w:rFonts w:ascii="Arial" w:hAnsi="Arial" w:cs="Arial"/>
                      <w:sz w:val="28"/>
                      <w:szCs w:val="28"/>
                    </w:rPr>
                    <w:t>Teach a range of Strategies for Problem Solving throughout the year from Juniors to 6</w:t>
                  </w:r>
                  <w:r w:rsidRPr="008B6463">
                    <w:rPr>
                      <w:rFonts w:ascii="Arial" w:hAnsi="Arial" w:cs="Arial"/>
                      <w:sz w:val="28"/>
                      <w:szCs w:val="28"/>
                      <w:vertAlign w:val="superscript"/>
                    </w:rPr>
                    <w:t xml:space="preserve">th </w:t>
                  </w:r>
                  <w:r w:rsidRPr="008B6463">
                    <w:rPr>
                      <w:rFonts w:ascii="Arial" w:hAnsi="Arial" w:cs="Arial"/>
                      <w:sz w:val="28"/>
                      <w:szCs w:val="28"/>
                    </w:rPr>
                    <w:t xml:space="preserve"> Strategies can include RUDE,</w:t>
                  </w:r>
                  <w:r w:rsidR="00241AFC">
                    <w:rPr>
                      <w:rFonts w:ascii="Arial" w:hAnsi="Arial" w:cs="Arial"/>
                      <w:sz w:val="28"/>
                      <w:szCs w:val="28"/>
                    </w:rPr>
                    <w:t xml:space="preserve"> </w:t>
                  </w:r>
                  <w:r w:rsidRPr="008B6463">
                    <w:rPr>
                      <w:rFonts w:ascii="Arial" w:hAnsi="Arial" w:cs="Arial"/>
                      <w:sz w:val="28"/>
                      <w:szCs w:val="28"/>
                    </w:rPr>
                    <w:t>concrete, pictorial and abstract rule and others from PDST manuals</w:t>
                  </w:r>
                  <w:r w:rsidR="00A7595D">
                    <w:rPr>
                      <w:rFonts w:ascii="Arial" w:hAnsi="Arial" w:cs="Arial"/>
                      <w:sz w:val="28"/>
                      <w:szCs w:val="28"/>
                    </w:rPr>
                    <w:t xml:space="preserve"> and begin to develop a yearly plan </w:t>
                  </w:r>
                  <w:r w:rsidR="00D314D4">
                    <w:rPr>
                      <w:rFonts w:ascii="Arial" w:hAnsi="Arial" w:cs="Arial"/>
                      <w:b/>
                      <w:sz w:val="28"/>
                      <w:szCs w:val="28"/>
                    </w:rPr>
                    <w:t>(CT/SEN/Numeracy Co-Ord)</w:t>
                  </w:r>
                </w:p>
                <w:p w:rsidR="00A7595D" w:rsidRDefault="00A7595D" w:rsidP="00A7595D">
                  <w:pPr>
                    <w:pStyle w:val="ListParagraph"/>
                    <w:framePr w:hSpace="180" w:wrap="around" w:vAnchor="text" w:hAnchor="text" w:x="-74" w:y="1"/>
                    <w:suppressOverlap/>
                    <w:jc w:val="both"/>
                    <w:rPr>
                      <w:rFonts w:ascii="Arial" w:hAnsi="Arial" w:cs="Arial"/>
                      <w:sz w:val="28"/>
                      <w:szCs w:val="28"/>
                    </w:rPr>
                  </w:pPr>
                </w:p>
                <w:p w:rsidR="00A7595D" w:rsidRPr="00A7595D" w:rsidRDefault="00A7595D" w:rsidP="00A7595D">
                  <w:pPr>
                    <w:framePr w:hSpace="180" w:wrap="around" w:vAnchor="text" w:hAnchor="text" w:x="-74" w:y="1"/>
                    <w:suppressOverlap/>
                    <w:rPr>
                      <w:rFonts w:ascii="Arial" w:hAnsi="Arial" w:cs="Arial"/>
                      <w:b/>
                      <w:sz w:val="28"/>
                      <w:szCs w:val="28"/>
                    </w:rPr>
                  </w:pPr>
                  <w:r w:rsidRPr="00D51A7D">
                    <w:rPr>
                      <w:rFonts w:ascii="Arial" w:hAnsi="Arial" w:cs="Arial"/>
                      <w:b/>
                      <w:sz w:val="28"/>
                      <w:szCs w:val="28"/>
                    </w:rPr>
                    <w:t>4.To use  Assessment for Learning and Assessment  for Teaching to plan and evaluate Numeracy targets</w:t>
                  </w:r>
                </w:p>
                <w:p w:rsidR="001626FE" w:rsidRPr="008B6463" w:rsidRDefault="001626FE" w:rsidP="001626FE">
                  <w:pPr>
                    <w:pStyle w:val="ListParagraph"/>
                    <w:framePr w:hSpace="180" w:wrap="around" w:vAnchor="text" w:hAnchor="text" w:x="-74" w:y="1"/>
                    <w:suppressOverlap/>
                    <w:jc w:val="both"/>
                    <w:rPr>
                      <w:rFonts w:ascii="Arial" w:hAnsi="Arial" w:cs="Arial"/>
                      <w:sz w:val="28"/>
                      <w:szCs w:val="28"/>
                    </w:rPr>
                  </w:pPr>
                </w:p>
                <w:p w:rsidR="008B6463" w:rsidRDefault="00241AFC" w:rsidP="008B6463">
                  <w:pPr>
                    <w:pStyle w:val="ListParagraph"/>
                    <w:framePr w:hSpace="180" w:wrap="around" w:vAnchor="text" w:hAnchor="text" w:x="-74" w:y="1"/>
                    <w:numPr>
                      <w:ilvl w:val="0"/>
                      <w:numId w:val="4"/>
                    </w:numPr>
                    <w:spacing w:after="0" w:line="240" w:lineRule="auto"/>
                    <w:suppressOverlap/>
                    <w:jc w:val="both"/>
                    <w:rPr>
                      <w:rFonts w:ascii="Arial" w:eastAsia="Calibri" w:hAnsi="Arial" w:cs="Arial"/>
                      <w:sz w:val="28"/>
                      <w:szCs w:val="28"/>
                    </w:rPr>
                  </w:pPr>
                  <w:r>
                    <w:rPr>
                      <w:rFonts w:ascii="Arial" w:eastAsia="Calibri" w:hAnsi="Arial" w:cs="Arial"/>
                      <w:sz w:val="28"/>
                      <w:szCs w:val="28"/>
                    </w:rPr>
                    <w:t>Ass</w:t>
                  </w:r>
                  <w:r w:rsidR="008B6463" w:rsidRPr="008B6463">
                    <w:rPr>
                      <w:rFonts w:ascii="Arial" w:eastAsia="Calibri" w:hAnsi="Arial" w:cs="Arial"/>
                      <w:sz w:val="28"/>
                      <w:szCs w:val="28"/>
                    </w:rPr>
                    <w:t xml:space="preserve">essment for Teaching </w:t>
                  </w:r>
                  <w:r>
                    <w:rPr>
                      <w:rFonts w:ascii="Arial" w:eastAsia="Calibri" w:hAnsi="Arial" w:cs="Arial"/>
                      <w:sz w:val="28"/>
                      <w:szCs w:val="28"/>
                    </w:rPr>
                    <w:t xml:space="preserve">and Learning </w:t>
                  </w:r>
                  <w:r w:rsidR="008B6463" w:rsidRPr="008B6463">
                    <w:rPr>
                      <w:rFonts w:ascii="Arial" w:eastAsia="Calibri" w:hAnsi="Arial" w:cs="Arial"/>
                      <w:sz w:val="28"/>
                      <w:szCs w:val="28"/>
                    </w:rPr>
                    <w:t>– use of SIGMA results in September to group children for support</w:t>
                  </w:r>
                  <w:r w:rsidR="00D314D4">
                    <w:rPr>
                      <w:rFonts w:ascii="Arial" w:eastAsia="Calibri" w:hAnsi="Arial" w:cs="Arial"/>
                      <w:sz w:val="28"/>
                      <w:szCs w:val="28"/>
                    </w:rPr>
                    <w:t xml:space="preserve"> </w:t>
                  </w:r>
                  <w:r w:rsidR="00D314D4">
                    <w:rPr>
                      <w:rFonts w:ascii="Arial" w:eastAsia="Calibri" w:hAnsi="Arial" w:cs="Arial"/>
                      <w:b/>
                      <w:sz w:val="28"/>
                      <w:szCs w:val="28"/>
                    </w:rPr>
                    <w:t>(CT/SEN/Numeracy Co-Ord)</w:t>
                  </w:r>
                </w:p>
                <w:p w:rsidR="001626FE" w:rsidRPr="001626FE" w:rsidRDefault="001626FE" w:rsidP="001626FE">
                  <w:pPr>
                    <w:pStyle w:val="ListParagraph"/>
                    <w:framePr w:hSpace="180" w:wrap="around" w:vAnchor="text" w:hAnchor="text" w:x="-74" w:y="1"/>
                    <w:suppressOverlap/>
                    <w:rPr>
                      <w:rFonts w:ascii="Arial" w:eastAsia="Calibri" w:hAnsi="Arial" w:cs="Arial"/>
                      <w:sz w:val="28"/>
                      <w:szCs w:val="28"/>
                    </w:rPr>
                  </w:pPr>
                </w:p>
                <w:p w:rsidR="001626FE" w:rsidRPr="008B6463" w:rsidRDefault="001626FE"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8B6463" w:rsidRDefault="008B6463" w:rsidP="008B6463">
                  <w:pPr>
                    <w:pStyle w:val="ListParagraph"/>
                    <w:framePr w:hSpace="180" w:wrap="around" w:vAnchor="text" w:hAnchor="text" w:x="-74" w:y="1"/>
                    <w:numPr>
                      <w:ilvl w:val="0"/>
                      <w:numId w:val="4"/>
                    </w:numPr>
                    <w:spacing w:after="0" w:line="240" w:lineRule="auto"/>
                    <w:suppressOverlap/>
                    <w:jc w:val="both"/>
                    <w:rPr>
                      <w:rFonts w:ascii="Arial" w:eastAsia="Calibri" w:hAnsi="Arial" w:cs="Arial"/>
                      <w:sz w:val="28"/>
                      <w:szCs w:val="28"/>
                    </w:rPr>
                  </w:pPr>
                  <w:r w:rsidRPr="008B6463">
                    <w:rPr>
                      <w:rFonts w:ascii="Arial" w:eastAsia="Calibri" w:hAnsi="Arial" w:cs="Arial"/>
                      <w:sz w:val="28"/>
                      <w:szCs w:val="28"/>
                    </w:rPr>
                    <w:t>Assessment of learning 1</w:t>
                  </w:r>
                  <w:r w:rsidRPr="008B6463">
                    <w:rPr>
                      <w:rFonts w:ascii="Arial" w:eastAsia="Calibri" w:hAnsi="Arial" w:cs="Arial"/>
                      <w:sz w:val="28"/>
                      <w:szCs w:val="28"/>
                      <w:vertAlign w:val="superscript"/>
                    </w:rPr>
                    <w:t>st</w:t>
                  </w:r>
                  <w:r w:rsidRPr="008B6463">
                    <w:rPr>
                      <w:rFonts w:ascii="Arial" w:eastAsia="Calibri" w:hAnsi="Arial" w:cs="Arial"/>
                      <w:sz w:val="28"/>
                      <w:szCs w:val="28"/>
                    </w:rPr>
                    <w:t xml:space="preserve"> to 6</w:t>
                  </w:r>
                  <w:r w:rsidRPr="008B6463">
                    <w:rPr>
                      <w:rFonts w:ascii="Arial" w:eastAsia="Calibri" w:hAnsi="Arial" w:cs="Arial"/>
                      <w:sz w:val="28"/>
                      <w:szCs w:val="28"/>
                      <w:vertAlign w:val="superscript"/>
                    </w:rPr>
                    <w:t>th</w:t>
                  </w:r>
                  <w:r w:rsidRPr="008B6463">
                    <w:rPr>
                      <w:rFonts w:ascii="Arial" w:eastAsia="Calibri" w:hAnsi="Arial" w:cs="Arial"/>
                      <w:sz w:val="28"/>
                      <w:szCs w:val="28"/>
                    </w:rPr>
                    <w:t xml:space="preserve"> topic testing to inform planning </w:t>
                  </w:r>
                  <w:r w:rsidR="001626FE">
                    <w:rPr>
                      <w:rFonts w:ascii="Arial" w:eastAsia="Calibri" w:hAnsi="Arial" w:cs="Arial"/>
                      <w:sz w:val="28"/>
                      <w:szCs w:val="28"/>
                    </w:rPr>
                    <w:t>and create SMART targets for short focused numeracy support for Maths groups</w:t>
                  </w:r>
                  <w:r w:rsidR="00D314D4">
                    <w:rPr>
                      <w:rFonts w:ascii="Arial" w:eastAsia="Calibri" w:hAnsi="Arial" w:cs="Arial"/>
                      <w:sz w:val="28"/>
                      <w:szCs w:val="28"/>
                    </w:rPr>
                    <w:t xml:space="preserve"> </w:t>
                  </w:r>
                  <w:r w:rsidR="00D314D4">
                    <w:rPr>
                      <w:rFonts w:ascii="Arial" w:eastAsia="Calibri" w:hAnsi="Arial" w:cs="Arial"/>
                      <w:b/>
                      <w:sz w:val="28"/>
                      <w:szCs w:val="28"/>
                    </w:rPr>
                    <w:t>(SEN/Numeracy Co-Ord)</w:t>
                  </w:r>
                </w:p>
                <w:p w:rsidR="00A7595D" w:rsidRPr="00A7595D" w:rsidRDefault="00A7595D" w:rsidP="00A7595D">
                  <w:pPr>
                    <w:framePr w:hSpace="180" w:wrap="around" w:vAnchor="text" w:hAnchor="text" w:x="-74" w:y="1"/>
                    <w:spacing w:after="0" w:line="240" w:lineRule="auto"/>
                    <w:ind w:left="360"/>
                    <w:suppressOverlap/>
                    <w:jc w:val="both"/>
                    <w:rPr>
                      <w:rFonts w:ascii="Arial" w:eastAsia="Calibri" w:hAnsi="Arial" w:cs="Arial"/>
                      <w:sz w:val="28"/>
                      <w:szCs w:val="28"/>
                    </w:rPr>
                  </w:pPr>
                </w:p>
                <w:p w:rsidR="001626FE" w:rsidRPr="008B6463" w:rsidRDefault="001626FE" w:rsidP="001626FE">
                  <w:pPr>
                    <w:pStyle w:val="ListParagraph"/>
                    <w:framePr w:hSpace="180" w:wrap="around" w:vAnchor="text" w:hAnchor="text" w:x="-74" w:y="1"/>
                    <w:spacing w:after="0" w:line="240" w:lineRule="auto"/>
                    <w:suppressOverlap/>
                    <w:jc w:val="both"/>
                    <w:rPr>
                      <w:rFonts w:ascii="Arial" w:eastAsia="Calibri" w:hAnsi="Arial" w:cs="Arial"/>
                      <w:sz w:val="28"/>
                      <w:szCs w:val="28"/>
                    </w:rPr>
                  </w:pPr>
                </w:p>
                <w:p w:rsidR="008B6463" w:rsidRDefault="008B6463" w:rsidP="008B6463">
                  <w:pPr>
                    <w:pStyle w:val="ListParagraph"/>
                    <w:framePr w:hSpace="180" w:wrap="around" w:vAnchor="text" w:hAnchor="text" w:x="-74" w:y="1"/>
                    <w:numPr>
                      <w:ilvl w:val="0"/>
                      <w:numId w:val="4"/>
                    </w:numPr>
                    <w:spacing w:after="0" w:line="240" w:lineRule="auto"/>
                    <w:suppressOverlap/>
                    <w:jc w:val="both"/>
                    <w:rPr>
                      <w:rFonts w:ascii="Arial" w:eastAsia="Calibri" w:hAnsi="Arial" w:cs="Arial"/>
                      <w:sz w:val="28"/>
                      <w:szCs w:val="28"/>
                    </w:rPr>
                  </w:pPr>
                  <w:r w:rsidRPr="008B6463">
                    <w:rPr>
                      <w:rFonts w:ascii="Arial" w:eastAsia="Calibri" w:hAnsi="Arial" w:cs="Arial"/>
                      <w:sz w:val="28"/>
                      <w:szCs w:val="28"/>
                    </w:rPr>
                    <w:t>Dedicated time to plan maths team teaching to continue</w:t>
                  </w:r>
                  <w:r w:rsidR="00D314D4">
                    <w:rPr>
                      <w:rFonts w:ascii="Arial" w:eastAsia="Calibri" w:hAnsi="Arial" w:cs="Arial"/>
                      <w:sz w:val="28"/>
                      <w:szCs w:val="28"/>
                    </w:rPr>
                    <w:t xml:space="preserve"> </w:t>
                  </w:r>
                  <w:r w:rsidR="00D314D4">
                    <w:rPr>
                      <w:rFonts w:ascii="Arial" w:eastAsia="Calibri" w:hAnsi="Arial" w:cs="Arial"/>
                      <w:b/>
                      <w:sz w:val="28"/>
                      <w:szCs w:val="28"/>
                    </w:rPr>
                    <w:t>(Principal/Numeracy Co-Ord</w:t>
                  </w:r>
                  <w:r w:rsidR="00D74C0F">
                    <w:rPr>
                      <w:rFonts w:ascii="Arial" w:eastAsia="Calibri" w:hAnsi="Arial" w:cs="Arial"/>
                      <w:b/>
                      <w:sz w:val="28"/>
                      <w:szCs w:val="28"/>
                    </w:rPr>
                    <w:t>/CT/SEN)</w:t>
                  </w:r>
                </w:p>
                <w:p w:rsidR="001626FE" w:rsidRDefault="001626FE" w:rsidP="001626FE">
                  <w:pPr>
                    <w:pStyle w:val="ListParagraph"/>
                    <w:framePr w:hSpace="180" w:wrap="around" w:vAnchor="text" w:hAnchor="text" w:x="-74" w:y="1"/>
                    <w:suppressOverlap/>
                    <w:rPr>
                      <w:rFonts w:ascii="Arial" w:eastAsia="Calibri" w:hAnsi="Arial" w:cs="Arial"/>
                      <w:sz w:val="28"/>
                      <w:szCs w:val="28"/>
                    </w:rPr>
                  </w:pPr>
                </w:p>
                <w:p w:rsidR="00A7595D" w:rsidRPr="00A7595D" w:rsidRDefault="00A7595D" w:rsidP="00A7595D">
                  <w:pPr>
                    <w:framePr w:hSpace="180" w:wrap="around" w:vAnchor="text" w:hAnchor="text" w:x="-74" w:y="1"/>
                    <w:suppressOverlap/>
                    <w:rPr>
                      <w:rFonts w:ascii="Arial" w:hAnsi="Arial" w:cs="Arial"/>
                      <w:b/>
                      <w:sz w:val="28"/>
                      <w:szCs w:val="28"/>
                    </w:rPr>
                  </w:pPr>
                  <w:r w:rsidRPr="004504BA">
                    <w:rPr>
                      <w:rFonts w:ascii="Arial" w:hAnsi="Arial" w:cs="Arial"/>
                      <w:b/>
                      <w:sz w:val="28"/>
                      <w:szCs w:val="28"/>
                    </w:rPr>
                    <w:t>5.To support individual</w:t>
                  </w:r>
                  <w:r>
                    <w:rPr>
                      <w:rFonts w:ascii="Arial" w:hAnsi="Arial" w:cs="Arial"/>
                      <w:b/>
                      <w:sz w:val="28"/>
                      <w:szCs w:val="28"/>
                    </w:rPr>
                    <w:t xml:space="preserve"> </w:t>
                  </w:r>
                  <w:r w:rsidRPr="004504BA">
                    <w:rPr>
                      <w:rFonts w:ascii="Arial" w:hAnsi="Arial" w:cs="Arial"/>
                      <w:b/>
                      <w:sz w:val="28"/>
                      <w:szCs w:val="28"/>
                    </w:rPr>
                    <w:t xml:space="preserve"> children </w:t>
                  </w:r>
                  <w:r>
                    <w:rPr>
                      <w:rFonts w:ascii="Arial" w:hAnsi="Arial" w:cs="Arial"/>
                      <w:b/>
                      <w:sz w:val="28"/>
                      <w:szCs w:val="28"/>
                    </w:rPr>
                    <w:t xml:space="preserve"> and groups using a </w:t>
                  </w:r>
                  <w:r w:rsidRPr="004504BA">
                    <w:rPr>
                      <w:rFonts w:ascii="Arial" w:hAnsi="Arial" w:cs="Arial"/>
                      <w:b/>
                      <w:sz w:val="28"/>
                      <w:szCs w:val="28"/>
                    </w:rPr>
                    <w:t>tailored number programme</w:t>
                  </w:r>
                </w:p>
                <w:p w:rsidR="00D74C0F" w:rsidRPr="00D74C0F" w:rsidRDefault="001626FE" w:rsidP="00D74C0F">
                  <w:pPr>
                    <w:pStyle w:val="NormalWeb"/>
                    <w:framePr w:hSpace="180" w:wrap="around" w:vAnchor="text" w:hAnchor="text" w:x="-74" w:y="1"/>
                    <w:numPr>
                      <w:ilvl w:val="0"/>
                      <w:numId w:val="6"/>
                    </w:numPr>
                    <w:contextualSpacing/>
                    <w:suppressOverlap/>
                    <w:jc w:val="both"/>
                    <w:rPr>
                      <w:rFonts w:ascii="Arial" w:hAnsi="Arial" w:cs="Arial"/>
                      <w:sz w:val="28"/>
                      <w:szCs w:val="28"/>
                      <w:lang w:val="en-IE"/>
                    </w:rPr>
                  </w:pPr>
                  <w:r w:rsidRPr="008B6463">
                    <w:rPr>
                      <w:rFonts w:ascii="Arial" w:hAnsi="Arial" w:cs="Arial"/>
                      <w:sz w:val="28"/>
                      <w:szCs w:val="28"/>
                      <w:lang w:val="en-IE"/>
                    </w:rPr>
                    <w:t>Continuation of CPD for staff</w:t>
                  </w:r>
                  <w:r w:rsidR="00D74C0F">
                    <w:rPr>
                      <w:rFonts w:ascii="Arial" w:hAnsi="Arial" w:cs="Arial"/>
                      <w:sz w:val="28"/>
                      <w:szCs w:val="28"/>
                      <w:lang w:val="en-IE"/>
                    </w:rPr>
                    <w:t xml:space="preserve"> </w:t>
                  </w:r>
                  <w:r w:rsidR="00D74C0F">
                    <w:rPr>
                      <w:rFonts w:ascii="Arial" w:hAnsi="Arial" w:cs="Arial"/>
                      <w:b/>
                      <w:sz w:val="28"/>
                      <w:szCs w:val="28"/>
                      <w:lang w:val="en-IE"/>
                    </w:rPr>
                    <w:t>(Numeracy Co-Ord)</w:t>
                  </w:r>
                </w:p>
                <w:p w:rsidR="008B6463" w:rsidRPr="00D74C0F" w:rsidRDefault="008B6463" w:rsidP="00D74C0F">
                  <w:pPr>
                    <w:framePr w:hSpace="180" w:wrap="around" w:vAnchor="text" w:hAnchor="text" w:x="-74" w:y="1"/>
                    <w:spacing w:after="0" w:line="240" w:lineRule="auto"/>
                    <w:ind w:left="360"/>
                    <w:suppressOverlap/>
                    <w:jc w:val="both"/>
                    <w:rPr>
                      <w:rFonts w:ascii="Arial" w:eastAsia="Calibri" w:hAnsi="Arial" w:cs="Arial"/>
                      <w:sz w:val="28"/>
                      <w:szCs w:val="28"/>
                    </w:rPr>
                  </w:pPr>
                </w:p>
                <w:p w:rsidR="002E18D6" w:rsidRPr="008B6463" w:rsidRDefault="002E18D6" w:rsidP="002379E6">
                  <w:pPr>
                    <w:pStyle w:val="ListParagraph"/>
                    <w:framePr w:hSpace="180" w:wrap="around" w:vAnchor="text" w:hAnchor="text" w:x="-74" w:y="1"/>
                    <w:spacing w:after="0" w:line="240" w:lineRule="auto"/>
                    <w:suppressOverlap/>
                    <w:jc w:val="both"/>
                    <w:rPr>
                      <w:rFonts w:ascii="Arial" w:hAnsi="Arial" w:cs="Arial"/>
                      <w:sz w:val="28"/>
                      <w:szCs w:val="28"/>
                    </w:rPr>
                  </w:pPr>
                </w:p>
              </w:tc>
            </w:tr>
            <w:tr w:rsidR="002E18D6" w:rsidRPr="008B6463" w:rsidTr="002E18D6">
              <w:trPr>
                <w:trHeight w:val="65"/>
              </w:trPr>
              <w:tc>
                <w:tcPr>
                  <w:tcW w:w="14571" w:type="dxa"/>
                  <w:tcBorders>
                    <w:bottom w:val="single" w:sz="6" w:space="0" w:color="000000"/>
                    <w:right w:val="single" w:sz="6" w:space="0" w:color="000000"/>
                  </w:tcBorders>
                </w:tcPr>
                <w:p w:rsidR="002E18D6" w:rsidRDefault="008B6463" w:rsidP="00D74C0F">
                  <w:pPr>
                    <w:framePr w:hSpace="180" w:wrap="around" w:vAnchor="text" w:hAnchor="text" w:x="-74" w:y="1"/>
                    <w:spacing w:after="0" w:line="240" w:lineRule="auto"/>
                    <w:suppressOverlap/>
                    <w:jc w:val="center"/>
                    <w:rPr>
                      <w:rFonts w:ascii="Arial" w:hAnsi="Arial" w:cs="Arial"/>
                      <w:b/>
                      <w:sz w:val="32"/>
                      <w:szCs w:val="32"/>
                    </w:rPr>
                  </w:pPr>
                  <w:r w:rsidRPr="00D74C0F">
                    <w:rPr>
                      <w:rFonts w:ascii="Arial" w:hAnsi="Arial" w:cs="Arial"/>
                      <w:b/>
                      <w:sz w:val="32"/>
                      <w:szCs w:val="32"/>
                    </w:rPr>
                    <w:t>2022-2023</w:t>
                  </w:r>
                </w:p>
                <w:p w:rsidR="00D74C0F" w:rsidRPr="00D74C0F" w:rsidRDefault="00D74C0F" w:rsidP="00D74C0F">
                  <w:pPr>
                    <w:framePr w:hSpace="180" w:wrap="around" w:vAnchor="text" w:hAnchor="text" w:x="-74" w:y="1"/>
                    <w:spacing w:after="0" w:line="240" w:lineRule="auto"/>
                    <w:suppressOverlap/>
                    <w:jc w:val="center"/>
                    <w:rPr>
                      <w:rFonts w:ascii="Arial" w:hAnsi="Arial" w:cs="Arial"/>
                      <w:b/>
                      <w:sz w:val="32"/>
                      <w:szCs w:val="32"/>
                    </w:rPr>
                  </w:pPr>
                </w:p>
                <w:p w:rsidR="00A7595D" w:rsidRDefault="00A7595D" w:rsidP="00A7595D">
                  <w:pPr>
                    <w:framePr w:hSpace="180" w:wrap="around" w:vAnchor="text" w:hAnchor="text" w:x="-74" w:y="1"/>
                    <w:suppressOverlap/>
                    <w:rPr>
                      <w:rFonts w:ascii="Arial" w:hAnsi="Arial" w:cs="Arial"/>
                      <w:b/>
                      <w:sz w:val="28"/>
                      <w:szCs w:val="28"/>
                    </w:rPr>
                  </w:pPr>
                  <w:r w:rsidRPr="00D51A7D">
                    <w:rPr>
                      <w:rFonts w:ascii="Arial" w:hAnsi="Arial" w:cs="Arial"/>
                      <w:b/>
                      <w:sz w:val="28"/>
                      <w:szCs w:val="28"/>
                    </w:rPr>
                    <w:t>4.To use  Assessment for Learning and Assessment  for Teaching to plan and evaluate Numeracy targets</w:t>
                  </w:r>
                </w:p>
                <w:p w:rsidR="00A7595D" w:rsidRPr="00740333" w:rsidRDefault="00A7595D" w:rsidP="00A7595D">
                  <w:pPr>
                    <w:framePr w:hSpace="180" w:wrap="around" w:vAnchor="text" w:hAnchor="text" w:x="-74" w:y="1"/>
                    <w:suppressOverlap/>
                    <w:rPr>
                      <w:rFonts w:ascii="Arial" w:hAnsi="Arial" w:cs="Arial"/>
                      <w:b/>
                      <w:sz w:val="28"/>
                      <w:szCs w:val="28"/>
                    </w:rPr>
                  </w:pPr>
                  <w:r>
                    <w:rPr>
                      <w:rFonts w:ascii="Arial" w:hAnsi="Arial" w:cs="Arial"/>
                      <w:b/>
                      <w:sz w:val="28"/>
                      <w:szCs w:val="28"/>
                    </w:rPr>
                    <w:t>6.</w:t>
                  </w:r>
                  <w:r w:rsidRPr="00740333">
                    <w:rPr>
                      <w:rFonts w:ascii="Arial" w:hAnsi="Arial" w:cs="Arial"/>
                      <w:b/>
                      <w:sz w:val="28"/>
                      <w:szCs w:val="28"/>
                    </w:rPr>
                    <w:t>To reduce the % of children below STEN 3  by 10% over 3 years in the following areas-</w:t>
                  </w:r>
                </w:p>
                <w:p w:rsidR="00A7595D" w:rsidRPr="00740333" w:rsidRDefault="00A7595D" w:rsidP="00A7595D">
                  <w:pPr>
                    <w:framePr w:hSpace="180" w:wrap="around" w:vAnchor="text" w:hAnchor="text" w:x="-74" w:y="1"/>
                    <w:suppressOverlap/>
                    <w:rPr>
                      <w:rFonts w:ascii="Arial" w:hAnsi="Arial" w:cs="Arial"/>
                      <w:b/>
                      <w:sz w:val="28"/>
                      <w:szCs w:val="28"/>
                    </w:rPr>
                  </w:pPr>
                  <w:r>
                    <w:rPr>
                      <w:rFonts w:ascii="Arial" w:hAnsi="Arial" w:cs="Arial"/>
                      <w:b/>
                      <w:sz w:val="28"/>
                      <w:szCs w:val="28"/>
                    </w:rPr>
                    <w:t>Number: From 43% to 38%</w:t>
                  </w:r>
                </w:p>
                <w:p w:rsidR="00A7595D" w:rsidRDefault="00A7595D" w:rsidP="00A7595D">
                  <w:pPr>
                    <w:framePr w:hSpace="180" w:wrap="around" w:vAnchor="text" w:hAnchor="text" w:x="-74" w:y="1"/>
                    <w:suppressOverlap/>
                    <w:rPr>
                      <w:rFonts w:ascii="Arial" w:hAnsi="Arial" w:cs="Arial"/>
                      <w:b/>
                      <w:sz w:val="28"/>
                      <w:szCs w:val="28"/>
                    </w:rPr>
                  </w:pPr>
                  <w:r w:rsidRPr="00740333">
                    <w:rPr>
                      <w:rFonts w:ascii="Arial" w:hAnsi="Arial" w:cs="Arial"/>
                      <w:b/>
                      <w:sz w:val="28"/>
                      <w:szCs w:val="28"/>
                    </w:rPr>
                    <w:t>Measures</w:t>
                  </w:r>
                  <w:r>
                    <w:rPr>
                      <w:rFonts w:ascii="Arial" w:hAnsi="Arial" w:cs="Arial"/>
                      <w:b/>
                      <w:sz w:val="28"/>
                      <w:szCs w:val="28"/>
                    </w:rPr>
                    <w:t xml:space="preserve">: From 49% to 44%  </w:t>
                  </w:r>
                </w:p>
                <w:p w:rsidR="00A7595D" w:rsidRDefault="00A7595D" w:rsidP="00A7595D">
                  <w:pPr>
                    <w:framePr w:hSpace="180" w:wrap="around" w:vAnchor="text" w:hAnchor="text" w:x="-74" w:y="1"/>
                    <w:suppressOverlap/>
                    <w:rPr>
                      <w:rFonts w:ascii="Arial" w:hAnsi="Arial" w:cs="Arial"/>
                      <w:b/>
                      <w:sz w:val="28"/>
                      <w:szCs w:val="28"/>
                    </w:rPr>
                  </w:pPr>
                  <w:r>
                    <w:rPr>
                      <w:rFonts w:ascii="Arial" w:hAnsi="Arial" w:cs="Arial"/>
                      <w:b/>
                      <w:sz w:val="28"/>
                      <w:szCs w:val="28"/>
                    </w:rPr>
                    <w:t>Word Problems: From 50% to 45%</w:t>
                  </w:r>
                </w:p>
                <w:p w:rsidR="001626FE" w:rsidRPr="008B6463" w:rsidRDefault="001626FE" w:rsidP="001626FE">
                  <w:pPr>
                    <w:framePr w:hSpace="180" w:wrap="around" w:vAnchor="text" w:hAnchor="text" w:x="-74" w:y="1"/>
                    <w:spacing w:after="0" w:line="240" w:lineRule="auto"/>
                    <w:suppressOverlap/>
                    <w:rPr>
                      <w:rFonts w:ascii="Arial" w:hAnsi="Arial" w:cs="Arial"/>
                      <w:b/>
                      <w:sz w:val="28"/>
                      <w:szCs w:val="28"/>
                    </w:rPr>
                  </w:pPr>
                </w:p>
                <w:p w:rsidR="001626FE" w:rsidRDefault="008B6463" w:rsidP="001626FE">
                  <w:pPr>
                    <w:pStyle w:val="ListParagraph"/>
                    <w:framePr w:hSpace="180" w:wrap="around" w:vAnchor="text" w:hAnchor="text" w:x="-74" w:y="1"/>
                    <w:numPr>
                      <w:ilvl w:val="0"/>
                      <w:numId w:val="6"/>
                    </w:numPr>
                    <w:spacing w:after="0" w:line="240" w:lineRule="auto"/>
                    <w:suppressOverlap/>
                    <w:jc w:val="both"/>
                    <w:rPr>
                      <w:rFonts w:ascii="Arial" w:hAnsi="Arial" w:cs="Arial"/>
                      <w:sz w:val="28"/>
                      <w:szCs w:val="28"/>
                    </w:rPr>
                  </w:pPr>
                  <w:r w:rsidRPr="008B6463">
                    <w:rPr>
                      <w:rFonts w:ascii="Arial" w:hAnsi="Arial" w:cs="Arial"/>
                      <w:sz w:val="28"/>
                      <w:szCs w:val="28"/>
                    </w:rPr>
                    <w:t xml:space="preserve">A broader range of maths assessments will be imbedded </w:t>
                  </w:r>
                  <w:r w:rsidR="00D74C0F">
                    <w:rPr>
                      <w:rFonts w:ascii="Arial" w:hAnsi="Arial" w:cs="Arial"/>
                      <w:b/>
                      <w:sz w:val="28"/>
                      <w:szCs w:val="28"/>
                    </w:rPr>
                    <w:t>(CT/SEN/Numeracy Co-Ord)</w:t>
                  </w:r>
                </w:p>
                <w:p w:rsidR="001626FE" w:rsidRPr="001626FE" w:rsidRDefault="001626FE" w:rsidP="001626FE">
                  <w:pPr>
                    <w:pStyle w:val="ListParagraph"/>
                    <w:framePr w:hSpace="180" w:wrap="around" w:vAnchor="text" w:hAnchor="text" w:x="-74" w:y="1"/>
                    <w:spacing w:after="0" w:line="240" w:lineRule="auto"/>
                    <w:suppressOverlap/>
                    <w:jc w:val="both"/>
                    <w:rPr>
                      <w:rFonts w:ascii="Arial" w:hAnsi="Arial" w:cs="Arial"/>
                      <w:sz w:val="28"/>
                      <w:szCs w:val="28"/>
                    </w:rPr>
                  </w:pPr>
                </w:p>
                <w:p w:rsidR="008B6463" w:rsidRDefault="008B6463" w:rsidP="008B6463">
                  <w:pPr>
                    <w:pStyle w:val="NormalWeb"/>
                    <w:framePr w:hSpace="180" w:wrap="around" w:vAnchor="text" w:hAnchor="text" w:x="-74" w:y="1"/>
                    <w:numPr>
                      <w:ilvl w:val="0"/>
                      <w:numId w:val="6"/>
                    </w:numPr>
                    <w:contextualSpacing/>
                    <w:suppressOverlap/>
                    <w:jc w:val="both"/>
                    <w:rPr>
                      <w:rFonts w:ascii="Arial" w:hAnsi="Arial" w:cs="Arial"/>
                      <w:sz w:val="28"/>
                      <w:szCs w:val="28"/>
                      <w:lang w:val="en-IE"/>
                    </w:rPr>
                  </w:pPr>
                  <w:r w:rsidRPr="008B6463">
                    <w:rPr>
                      <w:rFonts w:ascii="Arial" w:hAnsi="Arial" w:cs="Arial"/>
                      <w:sz w:val="28"/>
                      <w:szCs w:val="28"/>
                      <w:lang w:val="en-IE"/>
                    </w:rPr>
                    <w:t>The children and parents will be surveyed in May to monitor any chang</w:t>
                  </w:r>
                  <w:r w:rsidR="001626FE">
                    <w:rPr>
                      <w:rFonts w:ascii="Arial" w:hAnsi="Arial" w:cs="Arial"/>
                      <w:sz w:val="28"/>
                      <w:szCs w:val="28"/>
                      <w:lang w:val="en-IE"/>
                    </w:rPr>
                    <w:t>es in areas of need in Numeracy</w:t>
                  </w:r>
                  <w:r w:rsidR="00D74C0F">
                    <w:rPr>
                      <w:rFonts w:ascii="Arial" w:hAnsi="Arial" w:cs="Arial"/>
                      <w:sz w:val="28"/>
                      <w:szCs w:val="28"/>
                      <w:lang w:val="en-IE"/>
                    </w:rPr>
                    <w:t xml:space="preserve"> </w:t>
                  </w:r>
                  <w:r w:rsidR="00D74C0F">
                    <w:rPr>
                      <w:rFonts w:ascii="Arial" w:hAnsi="Arial" w:cs="Arial"/>
                      <w:b/>
                      <w:sz w:val="28"/>
                      <w:szCs w:val="28"/>
                      <w:lang w:val="en-IE"/>
                    </w:rPr>
                    <w:t>(Numeracy Co-Ord)</w:t>
                  </w:r>
                </w:p>
                <w:p w:rsidR="00A7595D" w:rsidRDefault="00A7595D" w:rsidP="00A7595D">
                  <w:pPr>
                    <w:pStyle w:val="NormalWeb"/>
                    <w:framePr w:hSpace="180" w:wrap="around" w:vAnchor="text" w:hAnchor="text" w:x="-74" w:y="1"/>
                    <w:contextualSpacing/>
                    <w:suppressOverlap/>
                    <w:jc w:val="both"/>
                    <w:rPr>
                      <w:rFonts w:ascii="Arial" w:hAnsi="Arial" w:cs="Arial"/>
                      <w:sz w:val="28"/>
                      <w:szCs w:val="28"/>
                      <w:lang w:val="en-IE"/>
                    </w:rPr>
                  </w:pPr>
                </w:p>
                <w:p w:rsidR="001626FE" w:rsidRPr="008B6463" w:rsidRDefault="001626FE" w:rsidP="001626FE">
                  <w:pPr>
                    <w:pStyle w:val="NormalWeb"/>
                    <w:framePr w:hSpace="180" w:wrap="around" w:vAnchor="text" w:hAnchor="text" w:x="-74" w:y="1"/>
                    <w:contextualSpacing/>
                    <w:suppressOverlap/>
                    <w:jc w:val="both"/>
                    <w:rPr>
                      <w:rFonts w:ascii="Arial" w:hAnsi="Arial" w:cs="Arial"/>
                      <w:sz w:val="28"/>
                      <w:szCs w:val="28"/>
                      <w:lang w:val="en-IE"/>
                    </w:rPr>
                  </w:pPr>
                </w:p>
                <w:p w:rsidR="008B6463" w:rsidRDefault="008B6463" w:rsidP="008B6463">
                  <w:pPr>
                    <w:pStyle w:val="NormalWeb"/>
                    <w:framePr w:hSpace="180" w:wrap="around" w:vAnchor="text" w:hAnchor="text" w:x="-74" w:y="1"/>
                    <w:numPr>
                      <w:ilvl w:val="0"/>
                      <w:numId w:val="6"/>
                    </w:numPr>
                    <w:contextualSpacing/>
                    <w:suppressOverlap/>
                    <w:jc w:val="both"/>
                    <w:rPr>
                      <w:rFonts w:ascii="Arial" w:hAnsi="Arial" w:cs="Arial"/>
                      <w:sz w:val="28"/>
                      <w:szCs w:val="28"/>
                      <w:lang w:val="en-IE"/>
                    </w:rPr>
                  </w:pPr>
                  <w:r w:rsidRPr="008B6463">
                    <w:rPr>
                      <w:rFonts w:ascii="Arial" w:hAnsi="Arial" w:cs="Arial"/>
                      <w:sz w:val="28"/>
                      <w:szCs w:val="28"/>
                      <w:lang w:val="en-IE"/>
                    </w:rPr>
                    <w:t>Evaluation of 3 Year plan will be disseminated to wider community in June 2023</w:t>
                  </w:r>
                  <w:r w:rsidR="00D74C0F">
                    <w:rPr>
                      <w:rFonts w:ascii="Arial" w:hAnsi="Arial" w:cs="Arial"/>
                      <w:sz w:val="28"/>
                      <w:szCs w:val="28"/>
                      <w:lang w:val="en-IE"/>
                    </w:rPr>
                    <w:t xml:space="preserve"> </w:t>
                  </w:r>
                  <w:r w:rsidR="00D74C0F">
                    <w:rPr>
                      <w:rFonts w:ascii="Arial" w:hAnsi="Arial" w:cs="Arial"/>
                      <w:b/>
                      <w:sz w:val="28"/>
                      <w:szCs w:val="28"/>
                      <w:lang w:val="en-IE"/>
                    </w:rPr>
                    <w:t>(Numeracy Co-Ord)</w:t>
                  </w:r>
                </w:p>
                <w:p w:rsidR="00A7595D" w:rsidRDefault="00A7595D" w:rsidP="00A7595D">
                  <w:pPr>
                    <w:pStyle w:val="NormalWeb"/>
                    <w:framePr w:hSpace="180" w:wrap="around" w:vAnchor="text" w:hAnchor="text" w:x="-74" w:y="1"/>
                    <w:contextualSpacing/>
                    <w:suppressOverlap/>
                    <w:jc w:val="both"/>
                    <w:rPr>
                      <w:rFonts w:ascii="Arial" w:hAnsi="Arial" w:cs="Arial"/>
                      <w:sz w:val="28"/>
                      <w:szCs w:val="28"/>
                      <w:lang w:val="en-IE"/>
                    </w:rPr>
                  </w:pPr>
                </w:p>
                <w:p w:rsidR="00A7595D" w:rsidRPr="00A7595D" w:rsidRDefault="00A7595D" w:rsidP="00A7595D">
                  <w:pPr>
                    <w:framePr w:hSpace="180" w:wrap="around" w:vAnchor="text" w:hAnchor="text" w:x="-74" w:y="1"/>
                    <w:suppressOverlap/>
                    <w:rPr>
                      <w:rFonts w:ascii="Arial" w:hAnsi="Arial" w:cs="Arial"/>
                      <w:b/>
                      <w:sz w:val="28"/>
                      <w:szCs w:val="28"/>
                    </w:rPr>
                  </w:pPr>
                  <w:r w:rsidRPr="004504BA">
                    <w:rPr>
                      <w:rFonts w:ascii="Arial" w:hAnsi="Arial" w:cs="Arial"/>
                      <w:b/>
                      <w:sz w:val="28"/>
                      <w:szCs w:val="28"/>
                    </w:rPr>
                    <w:t>5.To support individual</w:t>
                  </w:r>
                  <w:r>
                    <w:rPr>
                      <w:rFonts w:ascii="Arial" w:hAnsi="Arial" w:cs="Arial"/>
                      <w:b/>
                      <w:sz w:val="28"/>
                      <w:szCs w:val="28"/>
                    </w:rPr>
                    <w:t xml:space="preserve"> </w:t>
                  </w:r>
                  <w:r w:rsidRPr="004504BA">
                    <w:rPr>
                      <w:rFonts w:ascii="Arial" w:hAnsi="Arial" w:cs="Arial"/>
                      <w:b/>
                      <w:sz w:val="28"/>
                      <w:szCs w:val="28"/>
                    </w:rPr>
                    <w:t xml:space="preserve"> children </w:t>
                  </w:r>
                  <w:r>
                    <w:rPr>
                      <w:rFonts w:ascii="Arial" w:hAnsi="Arial" w:cs="Arial"/>
                      <w:b/>
                      <w:sz w:val="28"/>
                      <w:szCs w:val="28"/>
                    </w:rPr>
                    <w:t xml:space="preserve"> and groups using a </w:t>
                  </w:r>
                  <w:r w:rsidRPr="004504BA">
                    <w:rPr>
                      <w:rFonts w:ascii="Arial" w:hAnsi="Arial" w:cs="Arial"/>
                      <w:b/>
                      <w:sz w:val="28"/>
                      <w:szCs w:val="28"/>
                    </w:rPr>
                    <w:t>tailored number programme</w:t>
                  </w:r>
                </w:p>
                <w:p w:rsidR="001626FE" w:rsidRPr="008B6463" w:rsidRDefault="001626FE" w:rsidP="001626FE">
                  <w:pPr>
                    <w:pStyle w:val="NormalWeb"/>
                    <w:framePr w:hSpace="180" w:wrap="around" w:vAnchor="text" w:hAnchor="text" w:x="-74" w:y="1"/>
                    <w:contextualSpacing/>
                    <w:suppressOverlap/>
                    <w:jc w:val="both"/>
                    <w:rPr>
                      <w:rFonts w:ascii="Arial" w:hAnsi="Arial" w:cs="Arial"/>
                      <w:sz w:val="28"/>
                      <w:szCs w:val="28"/>
                      <w:lang w:val="en-IE"/>
                    </w:rPr>
                  </w:pPr>
                </w:p>
                <w:p w:rsidR="008B6463" w:rsidRPr="008B6463" w:rsidRDefault="008B6463" w:rsidP="008B6463">
                  <w:pPr>
                    <w:pStyle w:val="NormalWeb"/>
                    <w:framePr w:hSpace="180" w:wrap="around" w:vAnchor="text" w:hAnchor="text" w:x="-74" w:y="1"/>
                    <w:numPr>
                      <w:ilvl w:val="0"/>
                      <w:numId w:val="6"/>
                    </w:numPr>
                    <w:contextualSpacing/>
                    <w:suppressOverlap/>
                    <w:jc w:val="both"/>
                    <w:rPr>
                      <w:rFonts w:ascii="Arial" w:hAnsi="Arial" w:cs="Arial"/>
                      <w:sz w:val="28"/>
                      <w:szCs w:val="28"/>
                      <w:lang w:val="en-IE"/>
                    </w:rPr>
                  </w:pPr>
                  <w:r w:rsidRPr="008B6463">
                    <w:rPr>
                      <w:rFonts w:ascii="Arial" w:hAnsi="Arial" w:cs="Arial"/>
                      <w:sz w:val="28"/>
                      <w:szCs w:val="28"/>
                      <w:lang w:val="en-IE"/>
                    </w:rPr>
                    <w:t>Continuation of CPD for staff</w:t>
                  </w:r>
                  <w:r w:rsidR="00D74C0F">
                    <w:rPr>
                      <w:rFonts w:ascii="Arial" w:hAnsi="Arial" w:cs="Arial"/>
                      <w:sz w:val="28"/>
                      <w:szCs w:val="28"/>
                      <w:lang w:val="en-IE"/>
                    </w:rPr>
                    <w:t xml:space="preserve"> </w:t>
                  </w:r>
                  <w:r w:rsidR="00D74C0F">
                    <w:rPr>
                      <w:rFonts w:ascii="Arial" w:hAnsi="Arial" w:cs="Arial"/>
                      <w:b/>
                      <w:sz w:val="28"/>
                      <w:szCs w:val="28"/>
                      <w:lang w:val="en-IE"/>
                    </w:rPr>
                    <w:t>(Numeracy Co-Ord)</w:t>
                  </w:r>
                </w:p>
                <w:p w:rsidR="002E18D6" w:rsidRPr="008B6463" w:rsidRDefault="002E18D6" w:rsidP="002E18D6">
                  <w:pPr>
                    <w:pStyle w:val="ListParagraph"/>
                    <w:framePr w:hSpace="180" w:wrap="around" w:vAnchor="text" w:hAnchor="text" w:x="-74" w:y="1"/>
                    <w:spacing w:after="0" w:line="240" w:lineRule="auto"/>
                    <w:suppressOverlap/>
                    <w:jc w:val="both"/>
                    <w:rPr>
                      <w:rFonts w:ascii="Arial" w:hAnsi="Arial" w:cs="Arial"/>
                      <w:sz w:val="28"/>
                      <w:szCs w:val="28"/>
                    </w:rPr>
                  </w:pPr>
                </w:p>
                <w:p w:rsidR="002E18D6" w:rsidRPr="008B6463" w:rsidRDefault="002E18D6" w:rsidP="002E18D6">
                  <w:pPr>
                    <w:framePr w:hSpace="180" w:wrap="around" w:vAnchor="text" w:hAnchor="text" w:x="-74" w:y="1"/>
                    <w:spacing w:after="0" w:line="240" w:lineRule="auto"/>
                    <w:suppressOverlap/>
                    <w:jc w:val="both"/>
                    <w:rPr>
                      <w:rFonts w:ascii="Arial" w:eastAsia="Calibri" w:hAnsi="Arial" w:cs="Arial"/>
                      <w:sz w:val="28"/>
                      <w:szCs w:val="28"/>
                    </w:rPr>
                  </w:pPr>
                </w:p>
              </w:tc>
            </w:tr>
          </w:tbl>
          <w:p w:rsidR="00600C79" w:rsidRPr="008B6463" w:rsidRDefault="00600C79" w:rsidP="00F95CC5">
            <w:pPr>
              <w:pStyle w:val="NormalWeb"/>
              <w:ind w:leftChars="62" w:left="136"/>
              <w:contextualSpacing/>
              <w:rPr>
                <w:rFonts w:ascii="Arial" w:hAnsi="Arial" w:cs="Arial"/>
                <w:sz w:val="28"/>
                <w:szCs w:val="28"/>
                <w:lang w:val="en-IE"/>
              </w:rPr>
            </w:pPr>
          </w:p>
        </w:tc>
      </w:tr>
      <w:tr w:rsidR="00600C79" w:rsidRPr="008B6463" w:rsidTr="002E18D6">
        <w:trPr>
          <w:trHeight w:val="80"/>
          <w:tblCellSpacing w:w="0" w:type="dxa"/>
        </w:trPr>
        <w:tc>
          <w:tcPr>
            <w:tcW w:w="1004" w:type="dxa"/>
            <w:vMerge/>
            <w:shd w:val="clear" w:color="auto" w:fill="E0E0E0"/>
            <w:vAlign w:val="center"/>
          </w:tcPr>
          <w:p w:rsidR="00600C79" w:rsidRPr="008B6463" w:rsidRDefault="00600C79" w:rsidP="00F95CC5">
            <w:pPr>
              <w:rPr>
                <w:rFonts w:ascii="Arial" w:hAnsi="Arial" w:cs="Arial"/>
                <w:b/>
                <w:sz w:val="28"/>
                <w:szCs w:val="28"/>
              </w:rPr>
            </w:pPr>
          </w:p>
        </w:tc>
        <w:tc>
          <w:tcPr>
            <w:tcW w:w="50" w:type="dxa"/>
            <w:gridSpan w:val="2"/>
            <w:vMerge/>
            <w:vAlign w:val="center"/>
          </w:tcPr>
          <w:p w:rsidR="00600C79" w:rsidRPr="008B6463" w:rsidRDefault="00600C79" w:rsidP="00F95CC5">
            <w:pPr>
              <w:ind w:leftChars="81" w:left="178"/>
              <w:jc w:val="both"/>
              <w:rPr>
                <w:rFonts w:ascii="Arial" w:hAnsi="Arial" w:cs="Arial"/>
                <w:b/>
                <w:i/>
                <w:sz w:val="28"/>
                <w:szCs w:val="28"/>
              </w:rPr>
            </w:pPr>
          </w:p>
        </w:tc>
        <w:tc>
          <w:tcPr>
            <w:tcW w:w="6070" w:type="dxa"/>
            <w:tcBorders>
              <w:top w:val="nil"/>
              <w:right w:val="nil"/>
            </w:tcBorders>
          </w:tcPr>
          <w:p w:rsidR="00600C79" w:rsidRPr="008B6463" w:rsidRDefault="002E18D6" w:rsidP="00483CF7">
            <w:pPr>
              <w:ind w:right="150"/>
              <w:contextualSpacing/>
              <w:rPr>
                <w:rFonts w:ascii="Arial" w:hAnsi="Arial" w:cs="Arial"/>
                <w:b/>
                <w:sz w:val="28"/>
                <w:szCs w:val="28"/>
              </w:rPr>
            </w:pPr>
            <w:r w:rsidRPr="008B6463">
              <w:rPr>
                <w:rFonts w:ascii="Arial" w:hAnsi="Arial" w:cs="Arial"/>
                <w:b/>
                <w:sz w:val="28"/>
                <w:szCs w:val="28"/>
              </w:rPr>
              <w:t xml:space="preserve"> </w:t>
            </w:r>
          </w:p>
        </w:tc>
        <w:tc>
          <w:tcPr>
            <w:tcW w:w="3960" w:type="dxa"/>
            <w:tcBorders>
              <w:top w:val="nil"/>
              <w:left w:val="nil"/>
              <w:right w:val="nil"/>
            </w:tcBorders>
            <w:vAlign w:val="center"/>
          </w:tcPr>
          <w:p w:rsidR="00600C79" w:rsidRPr="008B6463" w:rsidRDefault="00600C79" w:rsidP="008B6463">
            <w:pPr>
              <w:ind w:leftChars="62" w:left="556" w:hangingChars="150" w:hanging="420"/>
              <w:rPr>
                <w:rFonts w:ascii="Arial" w:hAnsi="Arial" w:cs="Arial"/>
                <w:sz w:val="28"/>
                <w:szCs w:val="28"/>
              </w:rPr>
            </w:pPr>
          </w:p>
        </w:tc>
        <w:tc>
          <w:tcPr>
            <w:tcW w:w="4680" w:type="dxa"/>
            <w:tcBorders>
              <w:top w:val="nil"/>
              <w:left w:val="nil"/>
            </w:tcBorders>
            <w:vAlign w:val="center"/>
          </w:tcPr>
          <w:p w:rsidR="00600C79" w:rsidRPr="008B6463" w:rsidRDefault="00600C79" w:rsidP="00F95CC5">
            <w:pPr>
              <w:pStyle w:val="NormalWeb"/>
              <w:ind w:leftChars="62" w:left="136"/>
              <w:rPr>
                <w:rFonts w:ascii="Arial" w:hAnsi="Arial" w:cs="Arial"/>
                <w:sz w:val="28"/>
                <w:szCs w:val="28"/>
                <w:lang w:val="en-IE"/>
              </w:rPr>
            </w:pPr>
          </w:p>
        </w:tc>
      </w:tr>
      <w:tr w:rsidR="00600C79" w:rsidRPr="008B6463" w:rsidTr="002E18D6">
        <w:trPr>
          <w:trHeight w:val="398"/>
          <w:tblCellSpacing w:w="0" w:type="dxa"/>
        </w:trPr>
        <w:tc>
          <w:tcPr>
            <w:tcW w:w="1004" w:type="dxa"/>
            <w:vMerge/>
            <w:shd w:val="clear" w:color="auto" w:fill="E0E0E0"/>
            <w:vAlign w:val="center"/>
          </w:tcPr>
          <w:p w:rsidR="00600C79" w:rsidRPr="008B6463" w:rsidRDefault="00600C79" w:rsidP="00F95CC5">
            <w:pPr>
              <w:rPr>
                <w:rFonts w:ascii="Arial" w:hAnsi="Arial" w:cs="Arial"/>
                <w:b/>
                <w:sz w:val="28"/>
                <w:szCs w:val="28"/>
              </w:rPr>
            </w:pPr>
          </w:p>
        </w:tc>
        <w:tc>
          <w:tcPr>
            <w:tcW w:w="50" w:type="dxa"/>
            <w:gridSpan w:val="2"/>
            <w:vAlign w:val="center"/>
          </w:tcPr>
          <w:p w:rsidR="00600C79" w:rsidRPr="008B6463" w:rsidRDefault="00600C79" w:rsidP="002E18D6">
            <w:pPr>
              <w:jc w:val="both"/>
              <w:rPr>
                <w:rFonts w:ascii="Arial" w:hAnsi="Arial" w:cs="Arial"/>
                <w:b/>
                <w:i/>
                <w:sz w:val="28"/>
                <w:szCs w:val="28"/>
              </w:rPr>
            </w:pPr>
          </w:p>
        </w:tc>
        <w:tc>
          <w:tcPr>
            <w:tcW w:w="14710" w:type="dxa"/>
            <w:gridSpan w:val="3"/>
            <w:vAlign w:val="center"/>
          </w:tcPr>
          <w:p w:rsidR="002E18D6" w:rsidRPr="008B6463" w:rsidRDefault="002E18D6" w:rsidP="002E18D6">
            <w:pPr>
              <w:rPr>
                <w:rFonts w:ascii="Arial" w:hAnsi="Arial" w:cs="Arial"/>
                <w:b/>
                <w:sz w:val="28"/>
                <w:szCs w:val="28"/>
              </w:rPr>
            </w:pPr>
            <w:r w:rsidRPr="008B6463">
              <w:rPr>
                <w:rFonts w:ascii="Arial" w:hAnsi="Arial" w:cs="Arial"/>
                <w:b/>
                <w:sz w:val="28"/>
                <w:szCs w:val="28"/>
              </w:rPr>
              <w:t>Monitoring:</w:t>
            </w:r>
          </w:p>
          <w:p w:rsidR="00600C79" w:rsidRPr="008B6463" w:rsidRDefault="00A23919" w:rsidP="002E18D6">
            <w:pPr>
              <w:pStyle w:val="ListParagraph"/>
              <w:numPr>
                <w:ilvl w:val="0"/>
                <w:numId w:val="15"/>
              </w:numPr>
              <w:rPr>
                <w:rFonts w:ascii="Arial" w:hAnsi="Arial" w:cs="Arial"/>
                <w:sz w:val="28"/>
                <w:szCs w:val="28"/>
              </w:rPr>
            </w:pPr>
            <w:r w:rsidRPr="008B6463">
              <w:rPr>
                <w:rFonts w:ascii="Arial" w:hAnsi="Arial" w:cs="Arial"/>
                <w:sz w:val="28"/>
                <w:szCs w:val="28"/>
              </w:rPr>
              <w:t>The</w:t>
            </w:r>
            <w:r w:rsidR="005875F8" w:rsidRPr="008B6463">
              <w:rPr>
                <w:rFonts w:ascii="Arial" w:hAnsi="Arial" w:cs="Arial"/>
                <w:sz w:val="28"/>
                <w:szCs w:val="28"/>
              </w:rPr>
              <w:t xml:space="preserve"> targets will be </w:t>
            </w:r>
            <w:r w:rsidR="000543AE" w:rsidRPr="008B6463">
              <w:rPr>
                <w:rFonts w:ascii="Arial" w:hAnsi="Arial" w:cs="Arial"/>
                <w:sz w:val="28"/>
                <w:szCs w:val="28"/>
              </w:rPr>
              <w:t>f</w:t>
            </w:r>
            <w:r w:rsidRPr="008B6463">
              <w:rPr>
                <w:rFonts w:ascii="Arial" w:hAnsi="Arial" w:cs="Arial"/>
                <w:sz w:val="28"/>
                <w:szCs w:val="28"/>
              </w:rPr>
              <w:t xml:space="preserve">ormally monitored throughout the year </w:t>
            </w:r>
            <w:r w:rsidR="005875F8" w:rsidRPr="008B6463">
              <w:rPr>
                <w:rFonts w:ascii="Arial" w:hAnsi="Arial" w:cs="Arial"/>
                <w:sz w:val="28"/>
                <w:szCs w:val="28"/>
              </w:rPr>
              <w:t xml:space="preserve"> at staff meetings </w:t>
            </w:r>
            <w:r w:rsidR="002E18D6" w:rsidRPr="008B6463">
              <w:rPr>
                <w:rFonts w:ascii="Arial" w:hAnsi="Arial" w:cs="Arial"/>
                <w:sz w:val="28"/>
                <w:szCs w:val="28"/>
              </w:rPr>
              <w:t xml:space="preserve">by the Numeracy Co-ordinator </w:t>
            </w:r>
            <w:r w:rsidRPr="008B6463">
              <w:rPr>
                <w:rFonts w:ascii="Arial" w:hAnsi="Arial" w:cs="Arial"/>
                <w:sz w:val="28"/>
                <w:szCs w:val="28"/>
              </w:rPr>
              <w:t>and formally evaluated at th</w:t>
            </w:r>
            <w:r w:rsidR="005875F8" w:rsidRPr="008B6463">
              <w:rPr>
                <w:rFonts w:ascii="Arial" w:hAnsi="Arial" w:cs="Arial"/>
                <w:sz w:val="28"/>
                <w:szCs w:val="28"/>
              </w:rPr>
              <w:t>e end of each year using SIGMA T results</w:t>
            </w:r>
          </w:p>
          <w:p w:rsidR="00B971E3" w:rsidRPr="008B6463" w:rsidRDefault="00B971E3" w:rsidP="002E18D6">
            <w:pPr>
              <w:pStyle w:val="ListParagraph"/>
              <w:numPr>
                <w:ilvl w:val="0"/>
                <w:numId w:val="15"/>
              </w:numPr>
              <w:rPr>
                <w:rFonts w:ascii="Arial" w:hAnsi="Arial" w:cs="Arial"/>
                <w:sz w:val="28"/>
                <w:szCs w:val="28"/>
              </w:rPr>
            </w:pPr>
            <w:r w:rsidRPr="008B6463">
              <w:rPr>
                <w:rFonts w:ascii="Arial" w:hAnsi="Arial" w:cs="Arial"/>
                <w:sz w:val="28"/>
                <w:szCs w:val="28"/>
              </w:rPr>
              <w:t>Survey will be carri</w:t>
            </w:r>
            <w:r w:rsidR="008B6463">
              <w:rPr>
                <w:rFonts w:ascii="Arial" w:hAnsi="Arial" w:cs="Arial"/>
                <w:sz w:val="28"/>
                <w:szCs w:val="28"/>
              </w:rPr>
              <w:t>ed out in April</w:t>
            </w:r>
            <w:r w:rsidR="005875F8" w:rsidRPr="008B6463">
              <w:rPr>
                <w:rFonts w:ascii="Arial" w:hAnsi="Arial" w:cs="Arial"/>
                <w:sz w:val="28"/>
                <w:szCs w:val="28"/>
              </w:rPr>
              <w:t xml:space="preserve"> 202</w:t>
            </w:r>
            <w:r w:rsidR="002E18D6" w:rsidRPr="008B6463">
              <w:rPr>
                <w:rFonts w:ascii="Arial" w:hAnsi="Arial" w:cs="Arial"/>
                <w:sz w:val="28"/>
                <w:szCs w:val="28"/>
              </w:rPr>
              <w:t>3</w:t>
            </w:r>
            <w:r w:rsidR="008B6463">
              <w:rPr>
                <w:rFonts w:ascii="Arial" w:hAnsi="Arial" w:cs="Arial"/>
                <w:sz w:val="28"/>
                <w:szCs w:val="28"/>
              </w:rPr>
              <w:t xml:space="preserve"> for pupils, teachers, parents and wider community</w:t>
            </w:r>
          </w:p>
        </w:tc>
      </w:tr>
      <w:tr w:rsidR="00600C79" w:rsidRPr="008B6463" w:rsidTr="002E18D6">
        <w:trPr>
          <w:trHeight w:val="728"/>
          <w:tblCellSpacing w:w="0" w:type="dxa"/>
        </w:trPr>
        <w:tc>
          <w:tcPr>
            <w:tcW w:w="1004" w:type="dxa"/>
            <w:vMerge/>
            <w:shd w:val="clear" w:color="auto" w:fill="E0E0E0"/>
            <w:vAlign w:val="center"/>
          </w:tcPr>
          <w:p w:rsidR="00600C79" w:rsidRPr="008B6463" w:rsidRDefault="00600C79" w:rsidP="00F95CC5">
            <w:pPr>
              <w:rPr>
                <w:rFonts w:ascii="Arial" w:hAnsi="Arial" w:cs="Arial"/>
                <w:b/>
                <w:sz w:val="28"/>
                <w:szCs w:val="28"/>
              </w:rPr>
            </w:pPr>
          </w:p>
        </w:tc>
        <w:tc>
          <w:tcPr>
            <w:tcW w:w="50" w:type="dxa"/>
            <w:gridSpan w:val="2"/>
            <w:tcBorders>
              <w:bottom w:val="triple" w:sz="4" w:space="0" w:color="auto"/>
            </w:tcBorders>
            <w:vAlign w:val="center"/>
          </w:tcPr>
          <w:p w:rsidR="00600C79" w:rsidRPr="008B6463" w:rsidRDefault="00600C79" w:rsidP="002E18D6">
            <w:pPr>
              <w:jc w:val="both"/>
              <w:rPr>
                <w:rFonts w:ascii="Arial" w:hAnsi="Arial" w:cs="Arial"/>
                <w:b/>
                <w:i/>
                <w:sz w:val="28"/>
                <w:szCs w:val="28"/>
              </w:rPr>
            </w:pPr>
            <w:r w:rsidRPr="008B6463">
              <w:rPr>
                <w:rFonts w:ascii="Arial" w:hAnsi="Arial" w:cs="Arial"/>
                <w:b/>
                <w:sz w:val="28"/>
                <w:szCs w:val="28"/>
              </w:rPr>
              <w:t xml:space="preserve">    </w:t>
            </w:r>
          </w:p>
        </w:tc>
        <w:tc>
          <w:tcPr>
            <w:tcW w:w="14710" w:type="dxa"/>
            <w:gridSpan w:val="3"/>
            <w:tcBorders>
              <w:bottom w:val="triple" w:sz="4" w:space="0" w:color="auto"/>
            </w:tcBorders>
            <w:vAlign w:val="center"/>
          </w:tcPr>
          <w:p w:rsidR="008B6463" w:rsidRDefault="002E18D6" w:rsidP="002E18D6">
            <w:pPr>
              <w:rPr>
                <w:rFonts w:ascii="Arial" w:hAnsi="Arial" w:cs="Arial"/>
                <w:b/>
                <w:sz w:val="28"/>
                <w:szCs w:val="28"/>
              </w:rPr>
            </w:pPr>
            <w:r w:rsidRPr="008B6463">
              <w:rPr>
                <w:rFonts w:ascii="Arial" w:hAnsi="Arial" w:cs="Arial"/>
                <w:b/>
                <w:sz w:val="28"/>
                <w:szCs w:val="28"/>
              </w:rPr>
              <w:t>Evaluation :</w:t>
            </w:r>
          </w:p>
          <w:p w:rsidR="00600C79" w:rsidRDefault="005875F8" w:rsidP="008B6463">
            <w:pPr>
              <w:pStyle w:val="ListParagraph"/>
              <w:numPr>
                <w:ilvl w:val="0"/>
                <w:numId w:val="16"/>
              </w:numPr>
              <w:rPr>
                <w:rFonts w:ascii="Arial" w:hAnsi="Arial" w:cs="Arial"/>
                <w:sz w:val="28"/>
                <w:szCs w:val="28"/>
              </w:rPr>
            </w:pPr>
            <w:r w:rsidRPr="008B6463">
              <w:rPr>
                <w:rFonts w:ascii="Arial" w:hAnsi="Arial" w:cs="Arial"/>
                <w:sz w:val="28"/>
                <w:szCs w:val="28"/>
              </w:rPr>
              <w:t xml:space="preserve">Results from  and SIGMA T and survey will be </w:t>
            </w:r>
            <w:r w:rsidR="00F95CC5" w:rsidRPr="008B6463">
              <w:rPr>
                <w:rFonts w:ascii="Arial" w:hAnsi="Arial" w:cs="Arial"/>
                <w:sz w:val="28"/>
                <w:szCs w:val="28"/>
              </w:rPr>
              <w:t>analysed</w:t>
            </w:r>
            <w:r w:rsidR="008B6463" w:rsidRPr="008B6463">
              <w:rPr>
                <w:rFonts w:ascii="Arial" w:hAnsi="Arial" w:cs="Arial"/>
                <w:sz w:val="28"/>
                <w:szCs w:val="28"/>
              </w:rPr>
              <w:t xml:space="preserve"> each year</w:t>
            </w:r>
            <w:r w:rsidR="008B6463">
              <w:rPr>
                <w:rFonts w:ascii="Arial" w:hAnsi="Arial" w:cs="Arial"/>
                <w:sz w:val="28"/>
                <w:szCs w:val="28"/>
              </w:rPr>
              <w:t xml:space="preserve"> by Maths team</w:t>
            </w:r>
          </w:p>
          <w:p w:rsidR="008B6463" w:rsidRPr="008B6463" w:rsidRDefault="008B6463" w:rsidP="008B6463">
            <w:pPr>
              <w:pStyle w:val="ListParagraph"/>
              <w:numPr>
                <w:ilvl w:val="0"/>
                <w:numId w:val="16"/>
              </w:numPr>
              <w:rPr>
                <w:rFonts w:ascii="Arial" w:hAnsi="Arial" w:cs="Arial"/>
                <w:sz w:val="28"/>
                <w:szCs w:val="28"/>
              </w:rPr>
            </w:pPr>
            <w:r>
              <w:rPr>
                <w:rFonts w:ascii="Arial" w:hAnsi="Arial" w:cs="Arial"/>
                <w:sz w:val="28"/>
                <w:szCs w:val="28"/>
              </w:rPr>
              <w:t>DEIS report on Numeracy to be carried out annually and presented to the BOM</w:t>
            </w:r>
          </w:p>
        </w:tc>
      </w:tr>
    </w:tbl>
    <w:p w:rsidR="00600C79" w:rsidRDefault="00600C79" w:rsidP="00033794">
      <w:pPr>
        <w:tabs>
          <w:tab w:val="left" w:pos="12586"/>
        </w:tabs>
        <w:rPr>
          <w:sz w:val="28"/>
          <w:szCs w:val="28"/>
        </w:rPr>
      </w:pPr>
    </w:p>
    <w:p w:rsidR="00D74C0F" w:rsidRPr="00822E49" w:rsidRDefault="00D74C0F" w:rsidP="00033794">
      <w:pPr>
        <w:tabs>
          <w:tab w:val="left" w:pos="12586"/>
        </w:tabs>
        <w:rPr>
          <w:b/>
          <w:sz w:val="28"/>
          <w:szCs w:val="28"/>
        </w:rPr>
      </w:pPr>
      <w:r w:rsidRPr="00822E49">
        <w:rPr>
          <w:b/>
          <w:sz w:val="28"/>
          <w:szCs w:val="28"/>
        </w:rPr>
        <w:t>Please Note:</w:t>
      </w:r>
    </w:p>
    <w:p w:rsidR="00D74C0F" w:rsidRPr="00822E49" w:rsidRDefault="00D74C0F" w:rsidP="00033794">
      <w:pPr>
        <w:tabs>
          <w:tab w:val="left" w:pos="12586"/>
        </w:tabs>
        <w:rPr>
          <w:b/>
          <w:sz w:val="24"/>
          <w:szCs w:val="24"/>
        </w:rPr>
      </w:pPr>
      <w:r w:rsidRPr="00822E49">
        <w:rPr>
          <w:b/>
          <w:sz w:val="24"/>
          <w:szCs w:val="24"/>
        </w:rPr>
        <w:t>The following practices have been embedded and will continue as part of the teaching of Numeracy in our school as agreed by staff in the previous DEIS plan 2017-2020</w:t>
      </w:r>
    </w:p>
    <w:p w:rsidR="00822E49" w:rsidRPr="00FD531C" w:rsidRDefault="00822E49" w:rsidP="00822E49">
      <w:pPr>
        <w:pStyle w:val="ListParagraph"/>
        <w:numPr>
          <w:ilvl w:val="0"/>
          <w:numId w:val="29"/>
        </w:numPr>
      </w:pPr>
      <w:r w:rsidRPr="00FD531C">
        <w:t>Providing support for parents to help with homework at home or ensuring that all children who need homework help are being accommodated in school homework club or community homework clubs.</w:t>
      </w:r>
    </w:p>
    <w:p w:rsidR="00822E49" w:rsidRPr="00FD531C" w:rsidRDefault="00822E49" w:rsidP="00822E49">
      <w:pPr>
        <w:pStyle w:val="ListParagraph"/>
        <w:numPr>
          <w:ilvl w:val="0"/>
          <w:numId w:val="29"/>
        </w:numPr>
      </w:pPr>
      <w:r w:rsidRPr="00FD531C">
        <w:t>Senior t</w:t>
      </w:r>
      <w:r>
        <w:t xml:space="preserve">eachers will look at developing </w:t>
      </w:r>
      <w:r w:rsidRPr="00FD531C">
        <w:t>more opportunities for learning with concrete materials with the possibility of moving away from/ changing the textbook culture in class.</w:t>
      </w:r>
    </w:p>
    <w:p w:rsidR="00822E49" w:rsidRPr="00E10B26" w:rsidRDefault="00822E49" w:rsidP="00822E49">
      <w:pPr>
        <w:pStyle w:val="ListParagraph"/>
        <w:numPr>
          <w:ilvl w:val="0"/>
          <w:numId w:val="29"/>
        </w:numPr>
      </w:pPr>
      <w:r w:rsidRPr="00FD531C">
        <w:t xml:space="preserve">Creation of a booklet for Parents to help with homework and Maths skills. </w:t>
      </w:r>
    </w:p>
    <w:p w:rsidR="00D74C0F" w:rsidRDefault="00D74C0F" w:rsidP="00822E49">
      <w:pPr>
        <w:pStyle w:val="ListParagraph"/>
        <w:numPr>
          <w:ilvl w:val="0"/>
          <w:numId w:val="29"/>
        </w:numPr>
      </w:pPr>
      <w:r w:rsidRPr="00FD531C">
        <w:t xml:space="preserve">Ready, Set, Go will be used in Junior and Senior Infants. </w:t>
      </w:r>
    </w:p>
    <w:p w:rsidR="00D74C0F" w:rsidRDefault="00D74C0F" w:rsidP="00822E49">
      <w:pPr>
        <w:pStyle w:val="ListParagraph"/>
        <w:numPr>
          <w:ilvl w:val="0"/>
          <w:numId w:val="29"/>
        </w:numPr>
      </w:pPr>
      <w:r>
        <w:t>Ready, Set Go to be taught 1</w:t>
      </w:r>
      <w:r w:rsidRPr="00822E49">
        <w:rPr>
          <w:vertAlign w:val="superscript"/>
        </w:rPr>
        <w:t>st</w:t>
      </w:r>
      <w:r>
        <w:t xml:space="preserve"> term in First Class</w:t>
      </w:r>
    </w:p>
    <w:p w:rsidR="00D74C0F" w:rsidRDefault="00D74C0F" w:rsidP="00822E49">
      <w:pPr>
        <w:pStyle w:val="ListParagraph"/>
        <w:numPr>
          <w:ilvl w:val="0"/>
          <w:numId w:val="29"/>
        </w:numPr>
      </w:pPr>
      <w:r w:rsidRPr="00FD531C">
        <w:t xml:space="preserve">Assessment </w:t>
      </w:r>
      <w:r>
        <w:t>will</w:t>
      </w:r>
      <w:r w:rsidRPr="00FD531C">
        <w:t xml:space="preserve"> be carried out at the end of 1</w:t>
      </w:r>
      <w:r w:rsidRPr="00822E49">
        <w:rPr>
          <w:vertAlign w:val="superscript"/>
        </w:rPr>
        <w:t>st</w:t>
      </w:r>
      <w:r>
        <w:t>term to establish missed concepts using RSG assessment</w:t>
      </w:r>
    </w:p>
    <w:p w:rsidR="00D74C0F" w:rsidRPr="00C93E5F" w:rsidRDefault="00D74C0F" w:rsidP="00822E49">
      <w:pPr>
        <w:pStyle w:val="ListParagraph"/>
        <w:numPr>
          <w:ilvl w:val="0"/>
          <w:numId w:val="29"/>
        </w:numPr>
      </w:pPr>
      <w:r w:rsidRPr="00C93E5F">
        <w:t>Tables will be timetabled into the maths lesson starting with skip counting in 1st class.</w:t>
      </w:r>
    </w:p>
    <w:p w:rsidR="00D74C0F" w:rsidRPr="00FD531C" w:rsidRDefault="00D74C0F" w:rsidP="00822E49">
      <w:pPr>
        <w:pStyle w:val="ListParagraph"/>
        <w:numPr>
          <w:ilvl w:val="0"/>
          <w:numId w:val="29"/>
        </w:numPr>
      </w:pPr>
      <w:r w:rsidRPr="00FD531C">
        <w:t>Implementation of consistent use of mental maths methodologies/strategies across t</w:t>
      </w:r>
      <w:r>
        <w:t xml:space="preserve">he school. Teachers </w:t>
      </w:r>
      <w:r w:rsidRPr="00FD531C">
        <w:t>will use the PDST downloads to teach a ten minute mental/oral starter for each lesson.</w:t>
      </w:r>
    </w:p>
    <w:p w:rsidR="00D74C0F" w:rsidRDefault="00D74C0F" w:rsidP="00822E49">
      <w:pPr>
        <w:pStyle w:val="ListParagraph"/>
        <w:numPr>
          <w:ilvl w:val="0"/>
          <w:numId w:val="29"/>
        </w:numPr>
      </w:pPr>
      <w:r w:rsidRPr="00FD531C">
        <w:t>Problem solving will be included once per week as a mental oral starter. Strategies</w:t>
      </w:r>
      <w:r>
        <w:t xml:space="preserve"> can include RUDE</w:t>
      </w:r>
      <w:r w:rsidRPr="00483CF7">
        <w:t>,</w:t>
      </w:r>
      <w:r w:rsidR="00822E49">
        <w:t xml:space="preserve"> </w:t>
      </w:r>
      <w:r w:rsidRPr="00483CF7">
        <w:t>concrete, pictorial and abstract rule</w:t>
      </w:r>
      <w:r>
        <w:t xml:space="preserve"> and others from PDST manuals</w:t>
      </w:r>
    </w:p>
    <w:p w:rsidR="00D74C0F" w:rsidRPr="00822E49" w:rsidRDefault="00D74C0F" w:rsidP="00822E49">
      <w:pPr>
        <w:pStyle w:val="ListParagraph"/>
        <w:numPr>
          <w:ilvl w:val="0"/>
          <w:numId w:val="29"/>
        </w:numPr>
      </w:pPr>
      <w:r w:rsidRPr="00785975">
        <w:t>Parents will receive a maths information sheet in the JI starter pack</w:t>
      </w:r>
    </w:p>
    <w:p w:rsidR="00D74C0F" w:rsidRPr="00822E49" w:rsidRDefault="00D74C0F" w:rsidP="00822E49">
      <w:pPr>
        <w:pStyle w:val="ListParagraph"/>
        <w:numPr>
          <w:ilvl w:val="0"/>
          <w:numId w:val="29"/>
        </w:numPr>
      </w:pPr>
      <w:r>
        <w:t>Team teaching with Resource teacher will be implemented by the end of the school year</w:t>
      </w:r>
    </w:p>
    <w:p w:rsidR="00D74C0F" w:rsidRPr="00D74C0F" w:rsidRDefault="00D74C0F" w:rsidP="00822E49">
      <w:pPr>
        <w:pStyle w:val="ListParagraph"/>
        <w:numPr>
          <w:ilvl w:val="0"/>
          <w:numId w:val="29"/>
        </w:numPr>
      </w:pPr>
      <w:r w:rsidRPr="00FD531C">
        <w:t>Implementation of consistent use of mental maths methodologies</w:t>
      </w:r>
      <w:r>
        <w:t>/strategies across the school using a mental maths year plan for each class</w:t>
      </w:r>
    </w:p>
    <w:p w:rsidR="00D74C0F" w:rsidRDefault="00D74C0F" w:rsidP="00822E49">
      <w:pPr>
        <w:pStyle w:val="ListParagraph"/>
        <w:numPr>
          <w:ilvl w:val="0"/>
          <w:numId w:val="29"/>
        </w:numPr>
      </w:pPr>
      <w:r>
        <w:t>Differentiation focus on mental maths, measures  and problem solving in each class</w:t>
      </w:r>
    </w:p>
    <w:p w:rsidR="00D74C0F" w:rsidRDefault="00D74C0F" w:rsidP="00822E49">
      <w:pPr>
        <w:pStyle w:val="ListParagraph"/>
        <w:numPr>
          <w:ilvl w:val="0"/>
          <w:numId w:val="29"/>
        </w:numPr>
      </w:pPr>
      <w:r>
        <w:t>Use of PDST manual to teach measures from Junior Infants to 6</w:t>
      </w:r>
      <w:r w:rsidRPr="00822E49">
        <w:rPr>
          <w:vertAlign w:val="superscript"/>
        </w:rPr>
        <w:t>th</w:t>
      </w:r>
      <w:r>
        <w:t xml:space="preserve"> Class and link to STEM work</w:t>
      </w:r>
    </w:p>
    <w:p w:rsidR="00D74C0F" w:rsidRDefault="00D74C0F" w:rsidP="00822E49">
      <w:pPr>
        <w:pStyle w:val="ListParagraph"/>
        <w:numPr>
          <w:ilvl w:val="0"/>
          <w:numId w:val="29"/>
        </w:numPr>
      </w:pPr>
      <w:r>
        <w:t>Problem solving will be taught</w:t>
      </w:r>
      <w:r w:rsidRPr="00FD531C">
        <w:t xml:space="preserve"> once p</w:t>
      </w:r>
      <w:r>
        <w:t>er week as a lesson using NRICH website</w:t>
      </w:r>
      <w:r w:rsidR="00822E49">
        <w:t xml:space="preserve"> </w:t>
      </w:r>
      <w:r>
        <w:t>From Junior Infants to 6</w:t>
      </w:r>
      <w:r w:rsidRPr="00822E49">
        <w:rPr>
          <w:vertAlign w:val="superscript"/>
        </w:rPr>
        <w:t>th</w:t>
      </w:r>
      <w:r>
        <w:t xml:space="preserve"> Class</w:t>
      </w:r>
    </w:p>
    <w:p w:rsidR="00D74C0F" w:rsidRPr="00033794" w:rsidRDefault="00D74C0F" w:rsidP="00822E49">
      <w:pPr>
        <w:pStyle w:val="ListParagraph"/>
        <w:numPr>
          <w:ilvl w:val="0"/>
          <w:numId w:val="29"/>
        </w:numPr>
      </w:pPr>
      <w:r>
        <w:t>Senior Classes who use Maths copies to include rough work column margin</w:t>
      </w:r>
    </w:p>
    <w:p w:rsidR="00D74C0F" w:rsidRDefault="00D74C0F" w:rsidP="00822E49">
      <w:pPr>
        <w:pStyle w:val="ListParagraph"/>
        <w:numPr>
          <w:ilvl w:val="0"/>
          <w:numId w:val="29"/>
        </w:numPr>
      </w:pPr>
      <w:r>
        <w:t>Maths for Fun to be implemented throughout school year (HSCL)</w:t>
      </w:r>
    </w:p>
    <w:p w:rsidR="00D74C0F" w:rsidRDefault="00D74C0F" w:rsidP="00822E49">
      <w:pPr>
        <w:pStyle w:val="ListParagraph"/>
        <w:numPr>
          <w:ilvl w:val="0"/>
          <w:numId w:val="29"/>
        </w:numPr>
      </w:pPr>
      <w:r>
        <w:t>A broader range of maths assessments will be rolled out including use of ICT for whole class, small groups and individual children (ICT portfolios) particularly for Resource Teachers</w:t>
      </w:r>
    </w:p>
    <w:p w:rsidR="00D74C0F" w:rsidRPr="008B6463" w:rsidRDefault="00D74C0F" w:rsidP="00822E49">
      <w:pPr>
        <w:rPr>
          <w:sz w:val="28"/>
          <w:szCs w:val="28"/>
        </w:rPr>
      </w:pPr>
    </w:p>
    <w:sectPr w:rsidR="00D74C0F" w:rsidRPr="008B6463" w:rsidSect="00822E4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5C8" w:rsidRDefault="003145C8" w:rsidP="00483CF7">
      <w:pPr>
        <w:spacing w:after="0" w:line="240" w:lineRule="auto"/>
      </w:pPr>
      <w:r>
        <w:separator/>
      </w:r>
    </w:p>
  </w:endnote>
  <w:endnote w:type="continuationSeparator" w:id="1">
    <w:p w:rsidR="003145C8" w:rsidRDefault="003145C8" w:rsidP="00483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5C8" w:rsidRDefault="003145C8" w:rsidP="00483CF7">
      <w:pPr>
        <w:spacing w:after="0" w:line="240" w:lineRule="auto"/>
      </w:pPr>
      <w:r>
        <w:separator/>
      </w:r>
    </w:p>
  </w:footnote>
  <w:footnote w:type="continuationSeparator" w:id="1">
    <w:p w:rsidR="003145C8" w:rsidRDefault="003145C8" w:rsidP="00483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C2E"/>
    <w:multiLevelType w:val="hybridMultilevel"/>
    <w:tmpl w:val="E71001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11701"/>
    <w:multiLevelType w:val="hybridMultilevel"/>
    <w:tmpl w:val="78B89A6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08974447"/>
    <w:multiLevelType w:val="hybridMultilevel"/>
    <w:tmpl w:val="696A8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4F764A"/>
    <w:multiLevelType w:val="hybridMultilevel"/>
    <w:tmpl w:val="83E44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951561"/>
    <w:multiLevelType w:val="hybridMultilevel"/>
    <w:tmpl w:val="281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64A5E"/>
    <w:multiLevelType w:val="hybridMultilevel"/>
    <w:tmpl w:val="550E8EC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04716"/>
    <w:multiLevelType w:val="hybridMultilevel"/>
    <w:tmpl w:val="D42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565B3"/>
    <w:multiLevelType w:val="hybridMultilevel"/>
    <w:tmpl w:val="7C2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673D4"/>
    <w:multiLevelType w:val="hybridMultilevel"/>
    <w:tmpl w:val="A1A2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57C89"/>
    <w:multiLevelType w:val="hybridMultilevel"/>
    <w:tmpl w:val="DE9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96D07"/>
    <w:multiLevelType w:val="hybridMultilevel"/>
    <w:tmpl w:val="0656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53DBF"/>
    <w:multiLevelType w:val="hybridMultilevel"/>
    <w:tmpl w:val="F1A8476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nsid w:val="35E9712B"/>
    <w:multiLevelType w:val="hybridMultilevel"/>
    <w:tmpl w:val="B3CE86D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8F37318"/>
    <w:multiLevelType w:val="hybridMultilevel"/>
    <w:tmpl w:val="6CE27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D2A62"/>
    <w:multiLevelType w:val="hybridMultilevel"/>
    <w:tmpl w:val="5246B56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3C54273E"/>
    <w:multiLevelType w:val="hybridMultilevel"/>
    <w:tmpl w:val="1F72BF30"/>
    <w:lvl w:ilvl="0" w:tplc="18090001">
      <w:start w:val="1"/>
      <w:numFmt w:val="bullet"/>
      <w:lvlText w:val=""/>
      <w:lvlJc w:val="left"/>
      <w:pPr>
        <w:ind w:left="869" w:hanging="360"/>
      </w:pPr>
      <w:rPr>
        <w:rFonts w:ascii="Symbol" w:hAnsi="Symbol" w:hint="default"/>
      </w:rPr>
    </w:lvl>
    <w:lvl w:ilvl="1" w:tplc="04090001">
      <w:start w:val="1"/>
      <w:numFmt w:val="bullet"/>
      <w:lvlText w:val=""/>
      <w:lvlJc w:val="left"/>
      <w:pPr>
        <w:tabs>
          <w:tab w:val="num" w:pos="1589"/>
        </w:tabs>
        <w:ind w:left="1589" w:hanging="360"/>
      </w:pPr>
      <w:rPr>
        <w:rFonts w:ascii="Symbol" w:hAnsi="Symbol" w:hint="default"/>
      </w:rPr>
    </w:lvl>
    <w:lvl w:ilvl="2" w:tplc="18090005" w:tentative="1">
      <w:start w:val="1"/>
      <w:numFmt w:val="bullet"/>
      <w:lvlText w:val=""/>
      <w:lvlJc w:val="left"/>
      <w:pPr>
        <w:ind w:left="2309" w:hanging="360"/>
      </w:pPr>
      <w:rPr>
        <w:rFonts w:ascii="Wingdings" w:hAnsi="Wingdings" w:hint="default"/>
      </w:rPr>
    </w:lvl>
    <w:lvl w:ilvl="3" w:tplc="18090001" w:tentative="1">
      <w:start w:val="1"/>
      <w:numFmt w:val="bullet"/>
      <w:lvlText w:val=""/>
      <w:lvlJc w:val="left"/>
      <w:pPr>
        <w:ind w:left="3029" w:hanging="360"/>
      </w:pPr>
      <w:rPr>
        <w:rFonts w:ascii="Symbol" w:hAnsi="Symbol" w:hint="default"/>
      </w:rPr>
    </w:lvl>
    <w:lvl w:ilvl="4" w:tplc="18090003" w:tentative="1">
      <w:start w:val="1"/>
      <w:numFmt w:val="bullet"/>
      <w:lvlText w:val="o"/>
      <w:lvlJc w:val="left"/>
      <w:pPr>
        <w:ind w:left="3749" w:hanging="360"/>
      </w:pPr>
      <w:rPr>
        <w:rFonts w:ascii="Courier New" w:hAnsi="Courier New" w:cs="Courier New" w:hint="default"/>
      </w:rPr>
    </w:lvl>
    <w:lvl w:ilvl="5" w:tplc="18090005" w:tentative="1">
      <w:start w:val="1"/>
      <w:numFmt w:val="bullet"/>
      <w:lvlText w:val=""/>
      <w:lvlJc w:val="left"/>
      <w:pPr>
        <w:ind w:left="4469" w:hanging="360"/>
      </w:pPr>
      <w:rPr>
        <w:rFonts w:ascii="Wingdings" w:hAnsi="Wingdings" w:hint="default"/>
      </w:rPr>
    </w:lvl>
    <w:lvl w:ilvl="6" w:tplc="18090001" w:tentative="1">
      <w:start w:val="1"/>
      <w:numFmt w:val="bullet"/>
      <w:lvlText w:val=""/>
      <w:lvlJc w:val="left"/>
      <w:pPr>
        <w:ind w:left="5189" w:hanging="360"/>
      </w:pPr>
      <w:rPr>
        <w:rFonts w:ascii="Symbol" w:hAnsi="Symbol" w:hint="default"/>
      </w:rPr>
    </w:lvl>
    <w:lvl w:ilvl="7" w:tplc="18090003" w:tentative="1">
      <w:start w:val="1"/>
      <w:numFmt w:val="bullet"/>
      <w:lvlText w:val="o"/>
      <w:lvlJc w:val="left"/>
      <w:pPr>
        <w:ind w:left="5909" w:hanging="360"/>
      </w:pPr>
      <w:rPr>
        <w:rFonts w:ascii="Courier New" w:hAnsi="Courier New" w:cs="Courier New" w:hint="default"/>
      </w:rPr>
    </w:lvl>
    <w:lvl w:ilvl="8" w:tplc="18090005" w:tentative="1">
      <w:start w:val="1"/>
      <w:numFmt w:val="bullet"/>
      <w:lvlText w:val=""/>
      <w:lvlJc w:val="left"/>
      <w:pPr>
        <w:ind w:left="6629" w:hanging="360"/>
      </w:pPr>
      <w:rPr>
        <w:rFonts w:ascii="Wingdings" w:hAnsi="Wingdings" w:hint="default"/>
      </w:rPr>
    </w:lvl>
  </w:abstractNum>
  <w:abstractNum w:abstractNumId="16">
    <w:nsid w:val="3EAE4A67"/>
    <w:multiLevelType w:val="hybridMultilevel"/>
    <w:tmpl w:val="1C0652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51AFD"/>
    <w:multiLevelType w:val="hybridMultilevel"/>
    <w:tmpl w:val="2E26E6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81EDE"/>
    <w:multiLevelType w:val="hybridMultilevel"/>
    <w:tmpl w:val="2E46AC7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43972BE6"/>
    <w:multiLevelType w:val="hybridMultilevel"/>
    <w:tmpl w:val="BC1AB9A4"/>
    <w:lvl w:ilvl="0" w:tplc="1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EF7282"/>
    <w:multiLevelType w:val="hybridMultilevel"/>
    <w:tmpl w:val="4C9C5B1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6AA"/>
    <w:multiLevelType w:val="hybridMultilevel"/>
    <w:tmpl w:val="9DCC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07C94"/>
    <w:multiLevelType w:val="hybridMultilevel"/>
    <w:tmpl w:val="2B88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C2B00"/>
    <w:multiLevelType w:val="hybridMultilevel"/>
    <w:tmpl w:val="A37C5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9740A66"/>
    <w:multiLevelType w:val="hybridMultilevel"/>
    <w:tmpl w:val="25407DD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F00A9"/>
    <w:multiLevelType w:val="hybridMultilevel"/>
    <w:tmpl w:val="9FC27072"/>
    <w:lvl w:ilvl="0" w:tplc="C2248B7C">
      <w:start w:val="202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4A1C2C"/>
    <w:multiLevelType w:val="hybridMultilevel"/>
    <w:tmpl w:val="E3BAF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C57D9C"/>
    <w:multiLevelType w:val="hybridMultilevel"/>
    <w:tmpl w:val="33907CDE"/>
    <w:lvl w:ilvl="0" w:tplc="1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EA34533"/>
    <w:multiLevelType w:val="hybridMultilevel"/>
    <w:tmpl w:val="0F2682D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F4757"/>
    <w:multiLevelType w:val="hybridMultilevel"/>
    <w:tmpl w:val="1152C8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40812"/>
    <w:multiLevelType w:val="hybridMultilevel"/>
    <w:tmpl w:val="957E7DE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177A9"/>
    <w:multiLevelType w:val="hybridMultilevel"/>
    <w:tmpl w:val="8E0CE742"/>
    <w:lvl w:ilvl="0" w:tplc="2C090001">
      <w:start w:val="1"/>
      <w:numFmt w:val="bullet"/>
      <w:lvlText w:val=""/>
      <w:lvlJc w:val="left"/>
      <w:pPr>
        <w:ind w:left="1020" w:hanging="360"/>
      </w:pPr>
      <w:rPr>
        <w:rFonts w:ascii="Symbol" w:hAnsi="Symbol" w:hint="default"/>
      </w:rPr>
    </w:lvl>
    <w:lvl w:ilvl="1" w:tplc="2C090003" w:tentative="1">
      <w:start w:val="1"/>
      <w:numFmt w:val="bullet"/>
      <w:lvlText w:val="o"/>
      <w:lvlJc w:val="left"/>
      <w:pPr>
        <w:ind w:left="1740" w:hanging="360"/>
      </w:pPr>
      <w:rPr>
        <w:rFonts w:ascii="Courier New" w:hAnsi="Courier New" w:cs="Courier New" w:hint="default"/>
      </w:rPr>
    </w:lvl>
    <w:lvl w:ilvl="2" w:tplc="2C090005" w:tentative="1">
      <w:start w:val="1"/>
      <w:numFmt w:val="bullet"/>
      <w:lvlText w:val=""/>
      <w:lvlJc w:val="left"/>
      <w:pPr>
        <w:ind w:left="2460" w:hanging="360"/>
      </w:pPr>
      <w:rPr>
        <w:rFonts w:ascii="Wingdings" w:hAnsi="Wingdings" w:hint="default"/>
      </w:rPr>
    </w:lvl>
    <w:lvl w:ilvl="3" w:tplc="2C090001" w:tentative="1">
      <w:start w:val="1"/>
      <w:numFmt w:val="bullet"/>
      <w:lvlText w:val=""/>
      <w:lvlJc w:val="left"/>
      <w:pPr>
        <w:ind w:left="3180" w:hanging="360"/>
      </w:pPr>
      <w:rPr>
        <w:rFonts w:ascii="Symbol" w:hAnsi="Symbol" w:hint="default"/>
      </w:rPr>
    </w:lvl>
    <w:lvl w:ilvl="4" w:tplc="2C090003" w:tentative="1">
      <w:start w:val="1"/>
      <w:numFmt w:val="bullet"/>
      <w:lvlText w:val="o"/>
      <w:lvlJc w:val="left"/>
      <w:pPr>
        <w:ind w:left="3900" w:hanging="360"/>
      </w:pPr>
      <w:rPr>
        <w:rFonts w:ascii="Courier New" w:hAnsi="Courier New" w:cs="Courier New" w:hint="default"/>
      </w:rPr>
    </w:lvl>
    <w:lvl w:ilvl="5" w:tplc="2C090005" w:tentative="1">
      <w:start w:val="1"/>
      <w:numFmt w:val="bullet"/>
      <w:lvlText w:val=""/>
      <w:lvlJc w:val="left"/>
      <w:pPr>
        <w:ind w:left="4620" w:hanging="360"/>
      </w:pPr>
      <w:rPr>
        <w:rFonts w:ascii="Wingdings" w:hAnsi="Wingdings" w:hint="default"/>
      </w:rPr>
    </w:lvl>
    <w:lvl w:ilvl="6" w:tplc="2C090001" w:tentative="1">
      <w:start w:val="1"/>
      <w:numFmt w:val="bullet"/>
      <w:lvlText w:val=""/>
      <w:lvlJc w:val="left"/>
      <w:pPr>
        <w:ind w:left="5340" w:hanging="360"/>
      </w:pPr>
      <w:rPr>
        <w:rFonts w:ascii="Symbol" w:hAnsi="Symbol" w:hint="default"/>
      </w:rPr>
    </w:lvl>
    <w:lvl w:ilvl="7" w:tplc="2C090003" w:tentative="1">
      <w:start w:val="1"/>
      <w:numFmt w:val="bullet"/>
      <w:lvlText w:val="o"/>
      <w:lvlJc w:val="left"/>
      <w:pPr>
        <w:ind w:left="6060" w:hanging="360"/>
      </w:pPr>
      <w:rPr>
        <w:rFonts w:ascii="Courier New" w:hAnsi="Courier New" w:cs="Courier New" w:hint="default"/>
      </w:rPr>
    </w:lvl>
    <w:lvl w:ilvl="8" w:tplc="2C090005" w:tentative="1">
      <w:start w:val="1"/>
      <w:numFmt w:val="bullet"/>
      <w:lvlText w:val=""/>
      <w:lvlJc w:val="left"/>
      <w:pPr>
        <w:ind w:left="6780" w:hanging="360"/>
      </w:pPr>
      <w:rPr>
        <w:rFonts w:ascii="Wingdings" w:hAnsi="Wingdings" w:hint="default"/>
      </w:rPr>
    </w:lvl>
  </w:abstractNum>
  <w:abstractNum w:abstractNumId="32">
    <w:nsid w:val="782E53FA"/>
    <w:multiLevelType w:val="hybridMultilevel"/>
    <w:tmpl w:val="724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EE7874"/>
    <w:multiLevelType w:val="hybridMultilevel"/>
    <w:tmpl w:val="886056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3"/>
  </w:num>
  <w:num w:numId="4">
    <w:abstractNumId w:val="2"/>
  </w:num>
  <w:num w:numId="5">
    <w:abstractNumId w:val="3"/>
  </w:num>
  <w:num w:numId="6">
    <w:abstractNumId w:val="12"/>
  </w:num>
  <w:num w:numId="7">
    <w:abstractNumId w:val="31"/>
  </w:num>
  <w:num w:numId="8">
    <w:abstractNumId w:val="11"/>
  </w:num>
  <w:num w:numId="9">
    <w:abstractNumId w:val="1"/>
  </w:num>
  <w:num w:numId="10">
    <w:abstractNumId w:val="14"/>
  </w:num>
  <w:num w:numId="11">
    <w:abstractNumId w:val="22"/>
  </w:num>
  <w:num w:numId="12">
    <w:abstractNumId w:val="6"/>
  </w:num>
  <w:num w:numId="13">
    <w:abstractNumId w:val="32"/>
  </w:num>
  <w:num w:numId="14">
    <w:abstractNumId w:val="25"/>
  </w:num>
  <w:num w:numId="15">
    <w:abstractNumId w:val="28"/>
  </w:num>
  <w:num w:numId="16">
    <w:abstractNumId w:val="27"/>
  </w:num>
  <w:num w:numId="17">
    <w:abstractNumId w:val="29"/>
  </w:num>
  <w:num w:numId="18">
    <w:abstractNumId w:val="19"/>
  </w:num>
  <w:num w:numId="19">
    <w:abstractNumId w:val="16"/>
  </w:num>
  <w:num w:numId="20">
    <w:abstractNumId w:val="33"/>
  </w:num>
  <w:num w:numId="21">
    <w:abstractNumId w:val="30"/>
  </w:num>
  <w:num w:numId="22">
    <w:abstractNumId w:val="21"/>
  </w:num>
  <w:num w:numId="23">
    <w:abstractNumId w:val="17"/>
  </w:num>
  <w:num w:numId="24">
    <w:abstractNumId w:val="10"/>
  </w:num>
  <w:num w:numId="25">
    <w:abstractNumId w:val="0"/>
  </w:num>
  <w:num w:numId="26">
    <w:abstractNumId w:val="13"/>
  </w:num>
  <w:num w:numId="27">
    <w:abstractNumId w:val="20"/>
  </w:num>
  <w:num w:numId="28">
    <w:abstractNumId w:val="5"/>
  </w:num>
  <w:num w:numId="29">
    <w:abstractNumId w:val="24"/>
  </w:num>
  <w:num w:numId="30">
    <w:abstractNumId w:val="7"/>
  </w:num>
  <w:num w:numId="31">
    <w:abstractNumId w:val="4"/>
  </w:num>
  <w:num w:numId="32">
    <w:abstractNumId w:val="9"/>
  </w:num>
  <w:num w:numId="33">
    <w:abstractNumId w:val="8"/>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00C79"/>
    <w:rsid w:val="00005842"/>
    <w:rsid w:val="00033794"/>
    <w:rsid w:val="00040C9D"/>
    <w:rsid w:val="00040DAE"/>
    <w:rsid w:val="000543AE"/>
    <w:rsid w:val="000912F4"/>
    <w:rsid w:val="00093084"/>
    <w:rsid w:val="000A0296"/>
    <w:rsid w:val="000A09F3"/>
    <w:rsid w:val="000B5B1F"/>
    <w:rsid w:val="000F3340"/>
    <w:rsid w:val="001521B6"/>
    <w:rsid w:val="001626FE"/>
    <w:rsid w:val="001A5AF0"/>
    <w:rsid w:val="001B5029"/>
    <w:rsid w:val="002379E6"/>
    <w:rsid w:val="00240026"/>
    <w:rsid w:val="00241AFC"/>
    <w:rsid w:val="00254429"/>
    <w:rsid w:val="002C5A5A"/>
    <w:rsid w:val="002C699E"/>
    <w:rsid w:val="002E18D6"/>
    <w:rsid w:val="003145C8"/>
    <w:rsid w:val="003562B8"/>
    <w:rsid w:val="003B4D37"/>
    <w:rsid w:val="003C316F"/>
    <w:rsid w:val="00441029"/>
    <w:rsid w:val="004504BA"/>
    <w:rsid w:val="00483CF7"/>
    <w:rsid w:val="004A0332"/>
    <w:rsid w:val="004B10FB"/>
    <w:rsid w:val="004B25BD"/>
    <w:rsid w:val="004C022C"/>
    <w:rsid w:val="0051587B"/>
    <w:rsid w:val="005655DD"/>
    <w:rsid w:val="00575BEE"/>
    <w:rsid w:val="005875F8"/>
    <w:rsid w:val="005D0B41"/>
    <w:rsid w:val="00600C79"/>
    <w:rsid w:val="00602DB2"/>
    <w:rsid w:val="00673081"/>
    <w:rsid w:val="006A03BA"/>
    <w:rsid w:val="006E575C"/>
    <w:rsid w:val="006E7745"/>
    <w:rsid w:val="00740333"/>
    <w:rsid w:val="00757185"/>
    <w:rsid w:val="00757733"/>
    <w:rsid w:val="00785975"/>
    <w:rsid w:val="00785E6A"/>
    <w:rsid w:val="007A65EF"/>
    <w:rsid w:val="007C690A"/>
    <w:rsid w:val="00822E49"/>
    <w:rsid w:val="00826536"/>
    <w:rsid w:val="00857F7A"/>
    <w:rsid w:val="008722AC"/>
    <w:rsid w:val="008A19CD"/>
    <w:rsid w:val="008A7369"/>
    <w:rsid w:val="008B6463"/>
    <w:rsid w:val="008C6A8B"/>
    <w:rsid w:val="008F6D4B"/>
    <w:rsid w:val="008F6D5F"/>
    <w:rsid w:val="00937B9A"/>
    <w:rsid w:val="00953420"/>
    <w:rsid w:val="00970A26"/>
    <w:rsid w:val="00987C0C"/>
    <w:rsid w:val="009C6035"/>
    <w:rsid w:val="009E4DFB"/>
    <w:rsid w:val="00A23919"/>
    <w:rsid w:val="00A7595D"/>
    <w:rsid w:val="00AC02BF"/>
    <w:rsid w:val="00B13C74"/>
    <w:rsid w:val="00B26584"/>
    <w:rsid w:val="00B277F2"/>
    <w:rsid w:val="00B41362"/>
    <w:rsid w:val="00B52385"/>
    <w:rsid w:val="00B555A3"/>
    <w:rsid w:val="00B55F40"/>
    <w:rsid w:val="00B971E3"/>
    <w:rsid w:val="00BA049B"/>
    <w:rsid w:val="00BA0945"/>
    <w:rsid w:val="00BA4344"/>
    <w:rsid w:val="00BD35ED"/>
    <w:rsid w:val="00C266C5"/>
    <w:rsid w:val="00C42DE8"/>
    <w:rsid w:val="00C45FB1"/>
    <w:rsid w:val="00C62AB8"/>
    <w:rsid w:val="00C93E5F"/>
    <w:rsid w:val="00C94DE5"/>
    <w:rsid w:val="00C95ACC"/>
    <w:rsid w:val="00CD3533"/>
    <w:rsid w:val="00CE3D85"/>
    <w:rsid w:val="00D03D12"/>
    <w:rsid w:val="00D314D4"/>
    <w:rsid w:val="00D4443E"/>
    <w:rsid w:val="00D44F48"/>
    <w:rsid w:val="00D51A7D"/>
    <w:rsid w:val="00D553D2"/>
    <w:rsid w:val="00D74C0F"/>
    <w:rsid w:val="00D80500"/>
    <w:rsid w:val="00D95D0D"/>
    <w:rsid w:val="00D978D5"/>
    <w:rsid w:val="00E10B26"/>
    <w:rsid w:val="00E17A0F"/>
    <w:rsid w:val="00E260C6"/>
    <w:rsid w:val="00EA3DA9"/>
    <w:rsid w:val="00EE2204"/>
    <w:rsid w:val="00F161C0"/>
    <w:rsid w:val="00F17489"/>
    <w:rsid w:val="00F4111E"/>
    <w:rsid w:val="00F657FF"/>
    <w:rsid w:val="00F95CC5"/>
    <w:rsid w:val="00FC787D"/>
    <w:rsid w:val="00FD5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0C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00C79"/>
    <w:pPr>
      <w:ind w:left="720"/>
      <w:contextualSpacing/>
    </w:pPr>
  </w:style>
  <w:style w:type="paragraph" w:styleId="Header">
    <w:name w:val="header"/>
    <w:basedOn w:val="Normal"/>
    <w:link w:val="HeaderChar"/>
    <w:uiPriority w:val="99"/>
    <w:unhideWhenUsed/>
    <w:rsid w:val="00483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CF7"/>
  </w:style>
  <w:style w:type="paragraph" w:styleId="Footer">
    <w:name w:val="footer"/>
    <w:basedOn w:val="Normal"/>
    <w:link w:val="FooterChar"/>
    <w:uiPriority w:val="99"/>
    <w:unhideWhenUsed/>
    <w:rsid w:val="00483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CF7"/>
  </w:style>
  <w:style w:type="paragraph" w:styleId="BalloonText">
    <w:name w:val="Balloon Text"/>
    <w:basedOn w:val="Normal"/>
    <w:link w:val="BalloonTextChar"/>
    <w:uiPriority w:val="99"/>
    <w:semiHidden/>
    <w:unhideWhenUsed/>
    <w:rsid w:val="0003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BB8F-66E8-4928-B8F2-09E6EF1F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dc:creator>
  <cp:lastModifiedBy>Antonya Hanly</cp:lastModifiedBy>
  <cp:revision>2</cp:revision>
  <cp:lastPrinted>2019-06-04T13:00:00Z</cp:lastPrinted>
  <dcterms:created xsi:type="dcterms:W3CDTF">2020-06-08T12:19:00Z</dcterms:created>
  <dcterms:modified xsi:type="dcterms:W3CDTF">2020-06-08T12:19:00Z</dcterms:modified>
</cp:coreProperties>
</file>